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51" w:rsidRPr="005A5151" w:rsidRDefault="005A5151" w:rsidP="005A5151">
      <w:pPr>
        <w:spacing w:line="560" w:lineRule="atLeast"/>
        <w:ind w:rightChars="257" w:right="540"/>
        <w:rPr>
          <w:rFonts w:ascii="宋体" w:eastAsia="宋体" w:hAnsi="宋体" w:cs="Times New Roman"/>
          <w:spacing w:val="80"/>
          <w:sz w:val="36"/>
          <w:szCs w:val="24"/>
        </w:rPr>
      </w:pPr>
    </w:p>
    <w:p w:rsidR="005A5151" w:rsidRPr="005A5151" w:rsidRDefault="005A5151" w:rsidP="005A5151">
      <w:pPr>
        <w:spacing w:line="560" w:lineRule="atLeast"/>
        <w:ind w:rightChars="257" w:right="540"/>
        <w:rPr>
          <w:rFonts w:ascii="宋体" w:eastAsia="宋体" w:hAnsi="宋体" w:cs="Times New Roman"/>
          <w:spacing w:val="80"/>
          <w:sz w:val="36"/>
          <w:szCs w:val="24"/>
        </w:rPr>
      </w:pPr>
    </w:p>
    <w:p w:rsidR="005A5151" w:rsidRPr="005A5151" w:rsidRDefault="005A5151" w:rsidP="00566203">
      <w:pPr>
        <w:tabs>
          <w:tab w:val="center" w:pos="4590"/>
          <w:tab w:val="left" w:pos="8070"/>
        </w:tabs>
        <w:spacing w:line="560" w:lineRule="atLeast"/>
        <w:jc w:val="center"/>
        <w:rPr>
          <w:rFonts w:ascii="宋体" w:eastAsia="宋体" w:hAnsi="宋体" w:cs="Times New Roman"/>
          <w:spacing w:val="80"/>
          <w:sz w:val="52"/>
          <w:szCs w:val="24"/>
        </w:rPr>
      </w:pPr>
      <w:r w:rsidRPr="005A5151">
        <w:rPr>
          <w:rFonts w:ascii="宋体" w:eastAsia="宋体" w:hAnsi="宋体" w:cs="Times New Roman" w:hint="eastAsia"/>
          <w:spacing w:val="80"/>
          <w:sz w:val="52"/>
          <w:szCs w:val="24"/>
        </w:rPr>
        <w:t>河北省辐射环境管理站</w:t>
      </w:r>
    </w:p>
    <w:p w:rsidR="005A5151" w:rsidRPr="00FB246D" w:rsidRDefault="005A5151" w:rsidP="005A5151">
      <w:pPr>
        <w:spacing w:line="560" w:lineRule="atLeast"/>
        <w:jc w:val="center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jc w:val="center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84"/>
          <w:szCs w:val="24"/>
        </w:rPr>
        <w:t>监</w:t>
      </w:r>
      <w:r w:rsidRPr="005A5151">
        <w:rPr>
          <w:rFonts w:ascii="宋体" w:eastAsia="宋体" w:hAnsi="宋体" w:cs="Times New Roman"/>
          <w:sz w:val="84"/>
          <w:szCs w:val="24"/>
        </w:rPr>
        <w:t xml:space="preserve">  </w:t>
      </w:r>
      <w:r w:rsidRPr="005A5151">
        <w:rPr>
          <w:rFonts w:ascii="宋体" w:eastAsia="宋体" w:hAnsi="宋体" w:cs="Times New Roman" w:hint="eastAsia"/>
          <w:sz w:val="84"/>
          <w:szCs w:val="24"/>
        </w:rPr>
        <w:t>测</w:t>
      </w:r>
      <w:r w:rsidRPr="005A5151">
        <w:rPr>
          <w:rFonts w:ascii="宋体" w:eastAsia="宋体" w:hAnsi="宋体" w:cs="Times New Roman"/>
          <w:sz w:val="84"/>
          <w:szCs w:val="24"/>
        </w:rPr>
        <w:t xml:space="preserve">  </w:t>
      </w:r>
      <w:r w:rsidRPr="005A5151">
        <w:rPr>
          <w:rFonts w:ascii="宋体" w:eastAsia="宋体" w:hAnsi="宋体" w:cs="Times New Roman" w:hint="eastAsia"/>
          <w:sz w:val="84"/>
          <w:szCs w:val="24"/>
        </w:rPr>
        <w:t>报</w:t>
      </w:r>
      <w:r w:rsidRPr="005A5151">
        <w:rPr>
          <w:rFonts w:ascii="宋体" w:eastAsia="宋体" w:hAnsi="宋体" w:cs="Times New Roman"/>
          <w:sz w:val="84"/>
          <w:szCs w:val="24"/>
        </w:rPr>
        <w:t xml:space="preserve">  </w:t>
      </w:r>
      <w:r w:rsidRPr="005A5151">
        <w:rPr>
          <w:rFonts w:ascii="宋体" w:eastAsia="宋体" w:hAnsi="宋体" w:cs="Times New Roman" w:hint="eastAsia"/>
          <w:sz w:val="84"/>
          <w:szCs w:val="24"/>
        </w:rPr>
        <w:t>告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jc w:val="center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冀</w:t>
      </w:r>
      <w:proofErr w:type="gramStart"/>
      <w:r w:rsidRPr="005A5151">
        <w:rPr>
          <w:rFonts w:ascii="宋体" w:eastAsia="宋体" w:hAnsi="宋体" w:cs="Times New Roman" w:hint="eastAsia"/>
          <w:sz w:val="28"/>
          <w:szCs w:val="24"/>
        </w:rPr>
        <w:t>辐</w:t>
      </w:r>
      <w:proofErr w:type="gramEnd"/>
      <w:r w:rsidRPr="005A5151">
        <w:rPr>
          <w:rFonts w:ascii="宋体" w:eastAsia="宋体" w:hAnsi="宋体" w:cs="Times New Roman" w:hint="eastAsia"/>
          <w:sz w:val="28"/>
          <w:szCs w:val="24"/>
        </w:rPr>
        <w:t>监（201</w:t>
      </w:r>
      <w:r w:rsidRPr="005A5151">
        <w:rPr>
          <w:rFonts w:ascii="宋体" w:eastAsia="宋体" w:hAnsi="宋体" w:cs="Times New Roman"/>
          <w:sz w:val="28"/>
          <w:szCs w:val="24"/>
        </w:rPr>
        <w:t>6</w:t>
      </w:r>
      <w:r w:rsidRPr="005A5151">
        <w:rPr>
          <w:rFonts w:ascii="宋体" w:eastAsia="宋体" w:hAnsi="宋体" w:cs="Times New Roman" w:hint="eastAsia"/>
          <w:sz w:val="28"/>
          <w:szCs w:val="24"/>
        </w:rPr>
        <w:t>）第</w:t>
      </w:r>
      <w:r w:rsidR="00C8181C">
        <w:rPr>
          <w:rFonts w:ascii="宋体" w:eastAsia="宋体" w:hAnsi="宋体" w:cs="Times New Roman"/>
          <w:sz w:val="28"/>
          <w:szCs w:val="24"/>
        </w:rPr>
        <w:t>15</w:t>
      </w:r>
      <w:r w:rsidRPr="005A5151">
        <w:rPr>
          <w:rFonts w:ascii="宋体" w:eastAsia="宋体" w:hAnsi="宋体" w:cs="Times New Roman" w:hint="eastAsia"/>
          <w:sz w:val="28"/>
          <w:szCs w:val="24"/>
        </w:rPr>
        <w:t>号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jc w:val="left"/>
        <w:rPr>
          <w:rFonts w:ascii="宋体" w:eastAsia="宋体" w:hAnsi="宋体" w:cs="Times New Roman"/>
          <w:sz w:val="28"/>
          <w:szCs w:val="24"/>
          <w:u w:val="single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项目名称：</w:t>
      </w:r>
      <w:r w:rsidR="00566203" w:rsidRPr="00566203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 </w:t>
      </w:r>
      <w:r w:rsidR="008A5E5D">
        <w:rPr>
          <w:rFonts w:ascii="宋体" w:eastAsia="宋体" w:hAnsi="宋体" w:cs="Times New Roman"/>
          <w:sz w:val="28"/>
          <w:szCs w:val="24"/>
          <w:u w:val="single"/>
        </w:rPr>
        <w:t xml:space="preserve">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</w:t>
      </w:r>
      <w:r w:rsidR="00C8181C" w:rsidRPr="00C8181C">
        <w:rPr>
          <w:rFonts w:ascii="宋体" w:eastAsia="宋体" w:hAnsi="宋体" w:cs="Times New Roman" w:hint="eastAsia"/>
          <w:bCs/>
          <w:sz w:val="28"/>
          <w:szCs w:val="24"/>
          <w:u w:val="single"/>
        </w:rPr>
        <w:t>2014年WCDMA无线网工程</w:t>
      </w:r>
      <w:r w:rsidR="00E542F9">
        <w:rPr>
          <w:rFonts w:ascii="宋体" w:eastAsia="宋体" w:hAnsi="宋体" w:cs="Times New Roman" w:hint="eastAsia"/>
          <w:bCs/>
          <w:sz w:val="28"/>
          <w:szCs w:val="24"/>
          <w:u w:val="single"/>
        </w:rPr>
        <w:t>电磁环境</w:t>
      </w:r>
      <w:r w:rsidRPr="005A5151">
        <w:rPr>
          <w:rFonts w:ascii="宋体" w:eastAsia="宋体" w:hAnsi="宋体" w:cs="Times New Roman"/>
          <w:bCs/>
          <w:sz w:val="28"/>
          <w:szCs w:val="24"/>
          <w:u w:val="single"/>
        </w:rPr>
        <w:t>监测</w:t>
      </w:r>
      <w:r w:rsidRPr="005A5151">
        <w:rPr>
          <w:rFonts w:ascii="宋体" w:eastAsia="宋体" w:hAnsi="宋体" w:cs="Times New Roman" w:hint="eastAsia"/>
          <w:bCs/>
          <w:sz w:val="28"/>
          <w:szCs w:val="24"/>
          <w:u w:val="single"/>
        </w:rPr>
        <w:t xml:space="preserve">    </w:t>
      </w:r>
      <w:r w:rsidR="00C8181C">
        <w:rPr>
          <w:rFonts w:ascii="宋体" w:eastAsia="宋体" w:hAnsi="宋体" w:cs="Times New Roman"/>
          <w:bCs/>
          <w:sz w:val="28"/>
          <w:szCs w:val="24"/>
          <w:u w:val="single"/>
        </w:rPr>
        <w:t xml:space="preserve">  </w:t>
      </w:r>
      <w:r w:rsidRPr="005A5151">
        <w:rPr>
          <w:rFonts w:ascii="宋体" w:eastAsia="宋体" w:hAnsi="宋体" w:cs="Times New Roman" w:hint="eastAsia"/>
          <w:bCs/>
          <w:sz w:val="28"/>
          <w:szCs w:val="24"/>
          <w:u w:val="single"/>
        </w:rPr>
        <w:t xml:space="preserve">  </w:t>
      </w:r>
      <w:r w:rsidRPr="005A5151">
        <w:rPr>
          <w:rFonts w:ascii="宋体" w:eastAsia="宋体" w:hAnsi="宋体" w:cs="Times New Roman" w:hint="eastAsia"/>
          <w:sz w:val="28"/>
          <w:szCs w:val="24"/>
        </w:rPr>
        <w:t xml:space="preserve">                                                                           委托单位：</w:t>
      </w:r>
      <w:r w:rsidR="00566203" w:rsidRPr="00566203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  </w:t>
      </w:r>
      <w:r w:rsidR="00C8181C" w:rsidRPr="00C8181C">
        <w:rPr>
          <w:rFonts w:ascii="宋体" w:eastAsia="宋体" w:hAnsi="宋体" w:cs="Times New Roman" w:hint="eastAsia"/>
          <w:sz w:val="28"/>
          <w:szCs w:val="24"/>
          <w:u w:val="single"/>
        </w:rPr>
        <w:t>中国联合网络通信有限公司定州市分公司</w:t>
      </w:r>
      <w:r w:rsidR="00C8181C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  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  <w:u w:val="single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监测类别：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       </w:t>
      </w:r>
      <w:r w:rsidR="00566203">
        <w:rPr>
          <w:rFonts w:ascii="宋体" w:eastAsia="宋体" w:hAnsi="宋体" w:cs="Times New Roman"/>
          <w:sz w:val="28"/>
          <w:szCs w:val="24"/>
          <w:u w:val="single"/>
        </w:rPr>
        <w:t xml:space="preserve">        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>委托监测</w:t>
      </w:r>
      <w:r w:rsidR="00C8181C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              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  <w:u w:val="single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报告日期：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     </w:t>
      </w:r>
      <w:r w:rsidR="00566203">
        <w:rPr>
          <w:rFonts w:ascii="宋体" w:eastAsia="宋体" w:hAnsi="宋体" w:cs="Times New Roman"/>
          <w:sz w:val="28"/>
          <w:szCs w:val="24"/>
          <w:u w:val="single"/>
        </w:rPr>
        <w:t xml:space="preserve">        </w:t>
      </w:r>
      <w:r w:rsidR="00C8181C">
        <w:rPr>
          <w:rFonts w:ascii="宋体" w:eastAsia="宋体" w:hAnsi="宋体" w:cs="Times New Roman"/>
          <w:sz w:val="28"/>
          <w:szCs w:val="24"/>
          <w:u w:val="single"/>
        </w:rPr>
        <w:t xml:space="preserve"> 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>201</w:t>
      </w:r>
      <w:r w:rsidRPr="005A5151">
        <w:rPr>
          <w:rFonts w:ascii="宋体" w:eastAsia="宋体" w:hAnsi="宋体" w:cs="Times New Roman"/>
          <w:sz w:val="28"/>
          <w:szCs w:val="24"/>
          <w:u w:val="single"/>
        </w:rPr>
        <w:t>6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>年</w:t>
      </w:r>
      <w:r w:rsidRPr="005A5151">
        <w:rPr>
          <w:rFonts w:ascii="宋体" w:eastAsia="宋体" w:hAnsi="宋体" w:cs="Times New Roman"/>
          <w:sz w:val="28"/>
          <w:szCs w:val="24"/>
          <w:u w:val="single"/>
        </w:rPr>
        <w:t>5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>月</w:t>
      </w:r>
      <w:r w:rsidRPr="005A5151">
        <w:rPr>
          <w:rFonts w:ascii="宋体" w:eastAsia="宋体" w:hAnsi="宋体" w:cs="Times New Roman"/>
          <w:sz w:val="28"/>
          <w:szCs w:val="24"/>
          <w:u w:val="single"/>
        </w:rPr>
        <w:t>11</w:t>
      </w:r>
      <w:r w:rsidRPr="005A5151">
        <w:rPr>
          <w:rFonts w:ascii="宋体" w:eastAsia="宋体" w:hAnsi="宋体" w:cs="Times New Roman" w:hint="eastAsia"/>
          <w:sz w:val="28"/>
          <w:szCs w:val="24"/>
          <w:u w:val="single"/>
        </w:rPr>
        <w:t>日</w:t>
      </w:r>
      <w:r w:rsidR="00C8181C">
        <w:rPr>
          <w:rFonts w:ascii="宋体" w:eastAsia="宋体" w:hAnsi="宋体" w:cs="Times New Roman" w:hint="eastAsia"/>
          <w:sz w:val="28"/>
          <w:szCs w:val="24"/>
          <w:u w:val="single"/>
        </w:rPr>
        <w:t xml:space="preserve">                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  <w:u w:val="single"/>
        </w:rPr>
      </w:pPr>
    </w:p>
    <w:p w:rsidR="005A5151" w:rsidRPr="005A5151" w:rsidRDefault="005A5151" w:rsidP="005A5151">
      <w:pPr>
        <w:spacing w:line="560" w:lineRule="atLeast"/>
        <w:jc w:val="center"/>
        <w:rPr>
          <w:rFonts w:ascii="宋体" w:eastAsia="宋体" w:hAnsi="宋体" w:cs="Times New Roman"/>
          <w:b/>
          <w:sz w:val="44"/>
          <w:szCs w:val="24"/>
        </w:rPr>
      </w:pPr>
      <w:r w:rsidRPr="005A5151">
        <w:rPr>
          <w:rFonts w:ascii="宋体" w:eastAsia="宋体" w:hAnsi="宋体" w:cs="Times New Roman"/>
          <w:b/>
          <w:sz w:val="44"/>
          <w:szCs w:val="24"/>
        </w:rPr>
        <w:br w:type="page"/>
      </w:r>
    </w:p>
    <w:p w:rsidR="005A5151" w:rsidRPr="005A5151" w:rsidRDefault="005A5151" w:rsidP="005A5151">
      <w:pPr>
        <w:spacing w:line="560" w:lineRule="atLeast"/>
        <w:jc w:val="center"/>
        <w:rPr>
          <w:rFonts w:ascii="宋体" w:eastAsia="宋体" w:hAnsi="宋体" w:cs="Times New Roman"/>
          <w:b/>
          <w:sz w:val="44"/>
          <w:szCs w:val="24"/>
        </w:rPr>
      </w:pPr>
      <w:r w:rsidRPr="005A5151">
        <w:rPr>
          <w:rFonts w:ascii="宋体" w:eastAsia="宋体" w:hAnsi="宋体" w:cs="Times New Roman" w:hint="eastAsia"/>
          <w:b/>
          <w:sz w:val="44"/>
          <w:szCs w:val="24"/>
        </w:rPr>
        <w:lastRenderedPageBreak/>
        <w:t>说</w:t>
      </w:r>
      <w:r w:rsidRPr="005A5151">
        <w:rPr>
          <w:rFonts w:ascii="宋体" w:eastAsia="宋体" w:hAnsi="宋体" w:cs="Times New Roman"/>
          <w:b/>
          <w:sz w:val="44"/>
          <w:szCs w:val="24"/>
        </w:rPr>
        <w:t xml:space="preserve">        </w:t>
      </w:r>
      <w:r w:rsidRPr="005A5151">
        <w:rPr>
          <w:rFonts w:ascii="宋体" w:eastAsia="宋体" w:hAnsi="宋体" w:cs="Times New Roman" w:hint="eastAsia"/>
          <w:b/>
          <w:sz w:val="44"/>
          <w:szCs w:val="24"/>
        </w:rPr>
        <w:t>明</w:t>
      </w:r>
    </w:p>
    <w:p w:rsidR="005A5151" w:rsidRPr="005A5151" w:rsidRDefault="005A5151" w:rsidP="005A5151">
      <w:pPr>
        <w:spacing w:line="560" w:lineRule="atLeast"/>
        <w:jc w:val="center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1、报告涂改无效。复制报告未重新加盖本站监测专用章无效。</w:t>
      </w:r>
    </w:p>
    <w:p w:rsidR="005A5151" w:rsidRPr="005A5151" w:rsidRDefault="005A5151" w:rsidP="005A5151">
      <w:pPr>
        <w:spacing w:line="560" w:lineRule="atLeast"/>
        <w:ind w:leftChars="-256" w:left="280" w:hangingChars="292" w:hanging="818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/>
          <w:sz w:val="28"/>
          <w:szCs w:val="24"/>
        </w:rPr>
        <w:t xml:space="preserve">    2</w:t>
      </w:r>
      <w:r w:rsidRPr="005A5151">
        <w:rPr>
          <w:rFonts w:ascii="宋体" w:eastAsia="宋体" w:hAnsi="宋体" w:cs="Times New Roman" w:hint="eastAsia"/>
          <w:sz w:val="28"/>
          <w:szCs w:val="24"/>
        </w:rPr>
        <w:t>、监测委托方如对监测报告有异议，须在收到监测报告之日起</w:t>
      </w:r>
      <w:r w:rsidRPr="005A5151">
        <w:rPr>
          <w:rFonts w:ascii="宋体" w:eastAsia="宋体" w:hAnsi="宋体" w:cs="Times New Roman"/>
          <w:sz w:val="28"/>
          <w:szCs w:val="24"/>
        </w:rPr>
        <w:t>30</w:t>
      </w:r>
      <w:r w:rsidRPr="005A5151">
        <w:rPr>
          <w:rFonts w:ascii="宋体" w:eastAsia="宋体" w:hAnsi="宋体" w:cs="Times New Roman" w:hint="eastAsia"/>
          <w:sz w:val="28"/>
          <w:szCs w:val="24"/>
        </w:rPr>
        <w:t>日内向本站质询，逾期不予受理。</w:t>
      </w:r>
    </w:p>
    <w:p w:rsidR="005A5151" w:rsidRPr="005A5151" w:rsidRDefault="005A5151" w:rsidP="005A5151">
      <w:pPr>
        <w:spacing w:line="560" w:lineRule="atLeast"/>
        <w:ind w:leftChars="-400" w:left="280" w:hangingChars="400" w:hanging="1120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/>
          <w:sz w:val="28"/>
          <w:szCs w:val="24"/>
        </w:rPr>
        <w:t xml:space="preserve">  </w:t>
      </w:r>
      <w:r w:rsidRPr="005A5151">
        <w:rPr>
          <w:rFonts w:ascii="宋体" w:eastAsia="宋体" w:hAnsi="宋体" w:cs="Times New Roman" w:hint="eastAsia"/>
          <w:sz w:val="28"/>
          <w:szCs w:val="24"/>
        </w:rPr>
        <w:t xml:space="preserve">   </w:t>
      </w:r>
      <w:r w:rsidRPr="005A5151">
        <w:rPr>
          <w:rFonts w:ascii="宋体" w:eastAsia="宋体" w:hAnsi="宋体" w:cs="Times New Roman"/>
          <w:sz w:val="28"/>
          <w:szCs w:val="24"/>
        </w:rPr>
        <w:t xml:space="preserve"> 3</w:t>
      </w:r>
      <w:r w:rsidRPr="005A5151">
        <w:rPr>
          <w:rFonts w:ascii="宋体" w:eastAsia="宋体" w:hAnsi="宋体" w:cs="Times New Roman" w:hint="eastAsia"/>
          <w:sz w:val="28"/>
          <w:szCs w:val="24"/>
        </w:rPr>
        <w:t>、自送样品的委托监测，其监测结果仅对来样负责。对不可复现的监测项目，监测结果仅对采样（或监测）所代表的时间和空间负责。</w:t>
      </w:r>
    </w:p>
    <w:p w:rsidR="005A5151" w:rsidRPr="005A5151" w:rsidRDefault="005A5151" w:rsidP="005A5151">
      <w:pPr>
        <w:spacing w:line="560" w:lineRule="atLeast"/>
        <w:ind w:leftChars="-400" w:left="280" w:hangingChars="400" w:hanging="1120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 xml:space="preserve">      4、本报告未经同意不得用于广告宣传。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监测单位：河北省辐射环境管理站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 xml:space="preserve">地  </w:t>
      </w:r>
      <w:r w:rsidRPr="005A5151">
        <w:rPr>
          <w:rFonts w:ascii="宋体" w:eastAsia="宋体" w:hAnsi="宋体" w:cs="Times New Roman"/>
          <w:sz w:val="28"/>
          <w:szCs w:val="24"/>
        </w:rPr>
        <w:t xml:space="preserve"> </w:t>
      </w:r>
      <w:r w:rsidRPr="005A5151">
        <w:rPr>
          <w:rFonts w:ascii="宋体" w:eastAsia="宋体" w:hAnsi="宋体" w:cs="Times New Roman" w:hint="eastAsia"/>
          <w:sz w:val="28"/>
          <w:szCs w:val="24"/>
        </w:rPr>
        <w:t xml:space="preserve"> 址：河北省石家庄市南二环西路</w:t>
      </w:r>
      <w:proofErr w:type="gramStart"/>
      <w:r w:rsidRPr="005A5151">
        <w:rPr>
          <w:rFonts w:ascii="宋体" w:eastAsia="宋体" w:hAnsi="宋体" w:cs="Times New Roman" w:hint="eastAsia"/>
          <w:sz w:val="28"/>
          <w:szCs w:val="24"/>
        </w:rPr>
        <w:t>35号双维商务</w:t>
      </w:r>
      <w:proofErr w:type="gramEnd"/>
      <w:r w:rsidRPr="005A5151">
        <w:rPr>
          <w:rFonts w:ascii="宋体" w:eastAsia="宋体" w:hAnsi="宋体" w:cs="Times New Roman" w:hint="eastAsia"/>
          <w:sz w:val="28"/>
          <w:szCs w:val="24"/>
        </w:rPr>
        <w:t>楼九层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电</w:t>
      </w:r>
      <w:r w:rsidRPr="005A5151">
        <w:rPr>
          <w:rFonts w:ascii="宋体" w:eastAsia="宋体" w:hAnsi="宋体" w:cs="Times New Roman"/>
          <w:sz w:val="28"/>
          <w:szCs w:val="24"/>
        </w:rPr>
        <w:t xml:space="preserve">    </w:t>
      </w:r>
      <w:r w:rsidRPr="005A5151">
        <w:rPr>
          <w:rFonts w:ascii="宋体" w:eastAsia="宋体" w:hAnsi="宋体" w:cs="Times New Roman" w:hint="eastAsia"/>
          <w:sz w:val="28"/>
          <w:szCs w:val="24"/>
        </w:rPr>
        <w:t>话：</w:t>
      </w:r>
      <w:r w:rsidRPr="005A5151">
        <w:rPr>
          <w:rFonts w:ascii="宋体" w:eastAsia="宋体" w:hAnsi="宋体" w:cs="Times New Roman"/>
          <w:sz w:val="28"/>
          <w:szCs w:val="24"/>
        </w:rPr>
        <w:t>0311-</w:t>
      </w:r>
      <w:r w:rsidRPr="005A5151">
        <w:rPr>
          <w:rFonts w:ascii="宋体" w:eastAsia="宋体" w:hAnsi="宋体" w:cs="Times New Roman" w:hint="eastAsia"/>
          <w:sz w:val="28"/>
          <w:szCs w:val="24"/>
        </w:rPr>
        <w:t>85296591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 w:hint="eastAsia"/>
          <w:sz w:val="28"/>
          <w:szCs w:val="24"/>
        </w:rPr>
        <w:t>传</w:t>
      </w:r>
      <w:r w:rsidRPr="005A5151">
        <w:rPr>
          <w:rFonts w:ascii="宋体" w:eastAsia="宋体" w:hAnsi="宋体" w:cs="Times New Roman"/>
          <w:sz w:val="28"/>
          <w:szCs w:val="24"/>
        </w:rPr>
        <w:t xml:space="preserve">    </w:t>
      </w:r>
      <w:r w:rsidRPr="005A5151">
        <w:rPr>
          <w:rFonts w:ascii="宋体" w:eastAsia="宋体" w:hAnsi="宋体" w:cs="Times New Roman" w:hint="eastAsia"/>
          <w:sz w:val="28"/>
          <w:szCs w:val="24"/>
        </w:rPr>
        <w:t>真：</w:t>
      </w:r>
      <w:r w:rsidRPr="005A5151">
        <w:rPr>
          <w:rFonts w:ascii="宋体" w:eastAsia="宋体" w:hAnsi="宋体" w:cs="Times New Roman"/>
          <w:sz w:val="28"/>
          <w:szCs w:val="24"/>
        </w:rPr>
        <w:t>0311-</w:t>
      </w:r>
      <w:r w:rsidRPr="005A5151">
        <w:rPr>
          <w:rFonts w:ascii="宋体" w:eastAsia="宋体" w:hAnsi="宋体" w:cs="Times New Roman" w:hint="eastAsia"/>
          <w:sz w:val="28"/>
          <w:szCs w:val="24"/>
        </w:rPr>
        <w:t>85296087</w:t>
      </w:r>
    </w:p>
    <w:p w:rsidR="005A5151" w:rsidRPr="005A5151" w:rsidRDefault="005A5151" w:rsidP="005A5151">
      <w:pPr>
        <w:spacing w:line="560" w:lineRule="atLeast"/>
        <w:rPr>
          <w:rFonts w:ascii="宋体" w:eastAsia="宋体" w:hAnsi="宋体" w:cs="Times New Roman"/>
          <w:sz w:val="28"/>
          <w:szCs w:val="24"/>
        </w:rPr>
      </w:pPr>
      <w:r w:rsidRPr="005A5151">
        <w:rPr>
          <w:rFonts w:ascii="宋体" w:eastAsia="宋体" w:hAnsi="宋体" w:cs="Times New Roman"/>
          <w:sz w:val="28"/>
          <w:szCs w:val="24"/>
        </w:rPr>
        <w:t>E- mail</w:t>
      </w:r>
      <w:r w:rsidRPr="005A5151">
        <w:rPr>
          <w:rFonts w:ascii="宋体" w:eastAsia="宋体" w:hAnsi="宋体" w:cs="Times New Roman" w:hint="eastAsia"/>
          <w:sz w:val="28"/>
          <w:szCs w:val="24"/>
        </w:rPr>
        <w:t>：</w:t>
      </w:r>
      <w:r w:rsidRPr="005A5151">
        <w:rPr>
          <w:rFonts w:ascii="宋体" w:eastAsia="宋体" w:hAnsi="宋体" w:cs="Times New Roman"/>
          <w:sz w:val="28"/>
          <w:szCs w:val="24"/>
        </w:rPr>
        <w:t>fushezhan@sohu.com</w:t>
      </w:r>
    </w:p>
    <w:p w:rsidR="005A5151" w:rsidRPr="005A5151" w:rsidRDefault="005A5151" w:rsidP="005A5151">
      <w:pPr>
        <w:rPr>
          <w:rFonts w:ascii="宋体" w:eastAsia="宋体" w:hAnsi="宋体" w:cs="Times New Roman"/>
          <w:sz w:val="28"/>
          <w:szCs w:val="24"/>
        </w:rPr>
        <w:sectPr w:rsidR="005A5151" w:rsidRPr="005A515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proofErr w:type="gramStart"/>
      <w:r w:rsidRPr="005A5151">
        <w:rPr>
          <w:rFonts w:ascii="宋体" w:eastAsia="宋体" w:hAnsi="宋体" w:cs="Times New Roman" w:hint="eastAsia"/>
          <w:sz w:val="28"/>
          <w:szCs w:val="24"/>
        </w:rPr>
        <w:t>邮</w:t>
      </w:r>
      <w:proofErr w:type="gramEnd"/>
      <w:r w:rsidRPr="005A5151">
        <w:rPr>
          <w:rFonts w:ascii="宋体" w:eastAsia="宋体" w:hAnsi="宋体" w:cs="Times New Roman"/>
          <w:sz w:val="28"/>
          <w:szCs w:val="24"/>
        </w:rPr>
        <w:t xml:space="preserve">    </w:t>
      </w:r>
      <w:r w:rsidRPr="005A5151">
        <w:rPr>
          <w:rFonts w:ascii="宋体" w:eastAsia="宋体" w:hAnsi="宋体" w:cs="Times New Roman" w:hint="eastAsia"/>
          <w:sz w:val="28"/>
          <w:szCs w:val="24"/>
        </w:rPr>
        <w:t>编：</w:t>
      </w:r>
      <w:r w:rsidRPr="005A5151">
        <w:rPr>
          <w:rFonts w:ascii="宋体" w:eastAsia="宋体" w:hAnsi="宋体" w:cs="Times New Roman"/>
          <w:sz w:val="28"/>
          <w:szCs w:val="24"/>
        </w:rPr>
        <w:t>0500</w:t>
      </w:r>
      <w:r w:rsidRPr="005A5151">
        <w:rPr>
          <w:rFonts w:ascii="宋体" w:eastAsia="宋体" w:hAnsi="宋体" w:cs="Times New Roman" w:hint="eastAsia"/>
          <w:sz w:val="28"/>
          <w:szCs w:val="24"/>
        </w:rPr>
        <w:t>9</w:t>
      </w:r>
      <w:r w:rsidRPr="005A5151">
        <w:rPr>
          <w:rFonts w:ascii="宋体" w:eastAsia="宋体" w:hAnsi="宋体" w:cs="Times New Roman"/>
          <w:sz w:val="28"/>
          <w:szCs w:val="24"/>
        </w:rPr>
        <w:t>1</w:t>
      </w:r>
    </w:p>
    <w:p w:rsidR="005A5151" w:rsidRPr="005A5151" w:rsidRDefault="005A5151" w:rsidP="005A5151">
      <w:pPr>
        <w:spacing w:line="560" w:lineRule="atLeast"/>
        <w:jc w:val="center"/>
        <w:rPr>
          <w:rFonts w:ascii="Calibri" w:eastAsia="宋体" w:hAnsi="Calibri" w:cs="Times New Roman"/>
          <w:sz w:val="28"/>
          <w:szCs w:val="28"/>
        </w:rPr>
      </w:pPr>
      <w:r w:rsidRPr="005A5151">
        <w:rPr>
          <w:rFonts w:ascii="Calibri" w:eastAsia="宋体" w:hAnsi="Calibri" w:cs="Times New Roman" w:hint="eastAsia"/>
          <w:sz w:val="28"/>
          <w:szCs w:val="28"/>
        </w:rPr>
        <w:lastRenderedPageBreak/>
        <w:t>监测报告</w:t>
      </w: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6"/>
        <w:gridCol w:w="3376"/>
        <w:gridCol w:w="1595"/>
        <w:gridCol w:w="1789"/>
      </w:tblGrid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项目名称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C8181C" w:rsidP="005C798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8181C">
              <w:rPr>
                <w:rFonts w:ascii="Calibri" w:eastAsia="宋体" w:hAnsi="Calibri" w:cs="Times New Roman" w:hint="eastAsia"/>
                <w:bCs/>
                <w:szCs w:val="21"/>
              </w:rPr>
              <w:t>2014</w:t>
            </w:r>
            <w:r w:rsidRPr="00C8181C">
              <w:rPr>
                <w:rFonts w:ascii="Calibri" w:eastAsia="宋体" w:hAnsi="Calibri" w:cs="Times New Roman" w:hint="eastAsia"/>
                <w:bCs/>
                <w:szCs w:val="21"/>
              </w:rPr>
              <w:t>年</w:t>
            </w:r>
            <w:r w:rsidRPr="00C8181C">
              <w:rPr>
                <w:rFonts w:ascii="Calibri" w:eastAsia="宋体" w:hAnsi="Calibri" w:cs="Times New Roman" w:hint="eastAsia"/>
                <w:bCs/>
                <w:szCs w:val="21"/>
              </w:rPr>
              <w:t>WCDMA</w:t>
            </w:r>
            <w:r w:rsidRPr="00C8181C">
              <w:rPr>
                <w:rFonts w:ascii="Calibri" w:eastAsia="宋体" w:hAnsi="Calibri" w:cs="Times New Roman" w:hint="eastAsia"/>
                <w:bCs/>
                <w:szCs w:val="21"/>
              </w:rPr>
              <w:t>无线网工程电磁环境监测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监测内容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通信基站射频电场强度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委托单位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C8181C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8181C">
              <w:rPr>
                <w:rFonts w:ascii="Calibri" w:eastAsia="宋体" w:hAnsi="Calibri" w:cs="Times New Roman" w:hint="eastAsia"/>
                <w:szCs w:val="21"/>
              </w:rPr>
              <w:t>中国联合网络通信有限公司定州市分公司</w:t>
            </w:r>
          </w:p>
        </w:tc>
      </w:tr>
      <w:tr w:rsidR="00E542F9" w:rsidRPr="005A5151" w:rsidTr="00C50D4A">
        <w:trPr>
          <w:trHeight w:val="1305"/>
          <w:jc w:val="center"/>
        </w:trPr>
        <w:tc>
          <w:tcPr>
            <w:tcW w:w="931" w:type="pct"/>
            <w:vAlign w:val="center"/>
          </w:tcPr>
          <w:p w:rsidR="00E542F9" w:rsidRPr="005A5151" w:rsidRDefault="00E542F9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项目描述</w:t>
            </w:r>
          </w:p>
        </w:tc>
        <w:tc>
          <w:tcPr>
            <w:tcW w:w="4069" w:type="pct"/>
            <w:gridSpan w:val="3"/>
            <w:vAlign w:val="center"/>
          </w:tcPr>
          <w:p w:rsidR="00E542F9" w:rsidRPr="005A5151" w:rsidRDefault="00E542F9" w:rsidP="00C8181C">
            <w:pPr>
              <w:ind w:firstLineChars="200" w:firstLine="420"/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本项目为</w:t>
            </w:r>
            <w:r w:rsidR="00C8181C">
              <w:rPr>
                <w:rFonts w:ascii="Calibri" w:eastAsia="宋体" w:hAnsi="Calibri" w:cs="Times New Roman" w:hint="eastAsia"/>
                <w:szCs w:val="21"/>
              </w:rPr>
              <w:t>定州联通</w:t>
            </w:r>
            <w:r w:rsidR="00C8181C" w:rsidRPr="00C8181C">
              <w:rPr>
                <w:rFonts w:ascii="Calibri" w:eastAsia="宋体" w:hAnsi="Calibri" w:cs="Times New Roman" w:hint="eastAsia"/>
                <w:szCs w:val="21"/>
              </w:rPr>
              <w:t>2014</w:t>
            </w:r>
            <w:r w:rsidR="00C8181C" w:rsidRPr="00C8181C">
              <w:rPr>
                <w:rFonts w:ascii="Calibri" w:eastAsia="宋体" w:hAnsi="Calibri" w:cs="Times New Roman" w:hint="eastAsia"/>
                <w:szCs w:val="21"/>
              </w:rPr>
              <w:t>年</w:t>
            </w:r>
            <w:r w:rsidR="00C8181C" w:rsidRPr="00C8181C">
              <w:rPr>
                <w:rFonts w:ascii="Calibri" w:eastAsia="宋体" w:hAnsi="Calibri" w:cs="Times New Roman" w:hint="eastAsia"/>
                <w:szCs w:val="21"/>
              </w:rPr>
              <w:t>WCDMA</w:t>
            </w:r>
            <w:r w:rsidR="00C8181C" w:rsidRPr="00C8181C">
              <w:rPr>
                <w:rFonts w:ascii="Calibri" w:eastAsia="宋体" w:hAnsi="Calibri" w:cs="Times New Roman" w:hint="eastAsia"/>
                <w:szCs w:val="21"/>
              </w:rPr>
              <w:t>无线网工程项目竣工环境保护验收</w:t>
            </w:r>
            <w:r>
              <w:rPr>
                <w:rFonts w:ascii="Calibri" w:eastAsia="宋体" w:hAnsi="Calibri" w:cs="Times New Roman" w:hint="eastAsia"/>
                <w:szCs w:val="21"/>
              </w:rPr>
              <w:t>监测，共监测基站</w:t>
            </w:r>
            <w:r w:rsidR="00C8181C">
              <w:rPr>
                <w:rFonts w:ascii="Calibri" w:eastAsia="宋体" w:hAnsi="Calibri" w:cs="Times New Roman"/>
                <w:szCs w:val="21"/>
              </w:rPr>
              <w:t>2</w:t>
            </w:r>
            <w:r>
              <w:rPr>
                <w:rFonts w:ascii="Calibri" w:eastAsia="宋体" w:hAnsi="Calibri" w:cs="Times New Roman" w:hint="eastAsia"/>
                <w:szCs w:val="21"/>
              </w:rPr>
              <w:t>个。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监测地点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bCs/>
                <w:szCs w:val="21"/>
              </w:rPr>
              <w:t>典型基站以发射天线为中心，半径</w:t>
            </w:r>
            <w:r w:rsidRPr="005A5151">
              <w:rPr>
                <w:rFonts w:ascii="Calibri" w:eastAsia="宋体" w:hAnsi="Calibri" w:cs="Times New Roman" w:hint="eastAsia"/>
                <w:bCs/>
                <w:szCs w:val="21"/>
              </w:rPr>
              <w:t>50m</w:t>
            </w:r>
            <w:r w:rsidRPr="005A5151">
              <w:rPr>
                <w:rFonts w:ascii="Calibri" w:eastAsia="宋体" w:hAnsi="Calibri" w:cs="Times New Roman" w:hint="eastAsia"/>
                <w:bCs/>
                <w:szCs w:val="21"/>
              </w:rPr>
              <w:t>范围内的周围环境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监测日期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EB7544" w:rsidP="00C8181C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EB7544">
              <w:rPr>
                <w:rFonts w:ascii="Calibri" w:eastAsia="宋体" w:hAnsi="Calibri" w:cs="Times New Roman" w:hint="eastAsia"/>
                <w:szCs w:val="21"/>
              </w:rPr>
              <w:t>201</w:t>
            </w:r>
            <w:r w:rsidR="00F002D8">
              <w:rPr>
                <w:rFonts w:ascii="Calibri" w:eastAsia="宋体" w:hAnsi="Calibri" w:cs="Times New Roman" w:hint="eastAsia"/>
                <w:szCs w:val="21"/>
              </w:rPr>
              <w:t>6</w:t>
            </w:r>
            <w:bookmarkStart w:id="0" w:name="_GoBack"/>
            <w:bookmarkEnd w:id="0"/>
            <w:r w:rsidRPr="00EB7544">
              <w:rPr>
                <w:rFonts w:ascii="Calibri" w:eastAsia="宋体" w:hAnsi="Calibri" w:cs="Times New Roman" w:hint="eastAsia"/>
                <w:szCs w:val="21"/>
              </w:rPr>
              <w:t>年</w:t>
            </w:r>
            <w:r w:rsidR="00C8181C">
              <w:rPr>
                <w:rFonts w:ascii="Calibri" w:eastAsia="宋体" w:hAnsi="Calibri" w:cs="Times New Roman"/>
                <w:szCs w:val="21"/>
              </w:rPr>
              <w:t>4</w:t>
            </w:r>
            <w:r w:rsidRPr="00EB7544">
              <w:rPr>
                <w:rFonts w:ascii="Calibri" w:eastAsia="宋体" w:hAnsi="Calibri" w:cs="Times New Roman" w:hint="eastAsia"/>
                <w:szCs w:val="21"/>
              </w:rPr>
              <w:t>月</w:t>
            </w:r>
            <w:r w:rsidR="00C8181C">
              <w:rPr>
                <w:rFonts w:ascii="Calibri" w:eastAsia="宋体" w:hAnsi="Calibri" w:cs="Times New Roman"/>
                <w:szCs w:val="21"/>
              </w:rPr>
              <w:t>6</w:t>
            </w:r>
            <w:r w:rsidRPr="00EB7544">
              <w:rPr>
                <w:rFonts w:ascii="Calibri" w:eastAsia="宋体" w:hAnsi="Calibri" w:cs="Times New Roman" w:hint="eastAsia"/>
                <w:szCs w:val="21"/>
              </w:rPr>
              <w:t>日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监测人员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刘辉、张绍凯</w:t>
            </w:r>
            <w:r w:rsidRPr="005A5151">
              <w:rPr>
                <w:rFonts w:ascii="Calibri" w:eastAsia="宋体" w:hAnsi="Calibri" w:cs="Times New Roman"/>
                <w:szCs w:val="21"/>
              </w:rPr>
              <w:t>、柳青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天气</w:t>
            </w:r>
          </w:p>
        </w:tc>
        <w:tc>
          <w:tcPr>
            <w:tcW w:w="2032" w:type="pct"/>
            <w:vAlign w:val="center"/>
          </w:tcPr>
          <w:p w:rsidR="005A5151" w:rsidRPr="005A5151" w:rsidRDefault="00C8181C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多云</w:t>
            </w:r>
          </w:p>
        </w:tc>
        <w:tc>
          <w:tcPr>
            <w:tcW w:w="960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温度</w:t>
            </w:r>
          </w:p>
        </w:tc>
        <w:tc>
          <w:tcPr>
            <w:tcW w:w="1077" w:type="pct"/>
            <w:vAlign w:val="center"/>
          </w:tcPr>
          <w:p w:rsidR="005A5151" w:rsidRPr="005A5151" w:rsidRDefault="00C8181C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/>
                <w:szCs w:val="21"/>
              </w:rPr>
              <w:t>21</w:t>
            </w:r>
            <w:r w:rsidR="005A5151" w:rsidRPr="005A5151">
              <w:rPr>
                <w:rFonts w:ascii="Calibri" w:eastAsia="宋体" w:hAnsi="Calibri" w:cs="Times New Roman" w:hint="eastAsia"/>
                <w:szCs w:val="21"/>
              </w:rPr>
              <w:t>℃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监测仪器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综合场强仪</w:t>
            </w:r>
          </w:p>
        </w:tc>
      </w:tr>
      <w:tr w:rsidR="005A5151" w:rsidRPr="005A5151" w:rsidTr="00C50D4A">
        <w:trPr>
          <w:trHeight w:val="624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仪器型号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EMR</w:t>
            </w:r>
            <w:r w:rsidRPr="005A5151">
              <w:rPr>
                <w:rFonts w:ascii="Calibri" w:eastAsia="宋体" w:hAnsi="Calibri" w:cs="Times New Roman"/>
                <w:szCs w:val="21"/>
              </w:rPr>
              <w:t>-300</w:t>
            </w:r>
          </w:p>
        </w:tc>
      </w:tr>
      <w:tr w:rsidR="00D521C3" w:rsidRPr="005A5151" w:rsidTr="00D521C3">
        <w:trPr>
          <w:trHeight w:val="624"/>
          <w:jc w:val="center"/>
        </w:trPr>
        <w:tc>
          <w:tcPr>
            <w:tcW w:w="931" w:type="pct"/>
            <w:vAlign w:val="center"/>
          </w:tcPr>
          <w:p w:rsidR="00D521C3" w:rsidRPr="005A5151" w:rsidRDefault="00D521C3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仪器编号</w:t>
            </w:r>
          </w:p>
        </w:tc>
        <w:tc>
          <w:tcPr>
            <w:tcW w:w="2032" w:type="pct"/>
            <w:vAlign w:val="center"/>
          </w:tcPr>
          <w:p w:rsidR="00D521C3" w:rsidRPr="005A5151" w:rsidRDefault="00D521C3" w:rsidP="00D521C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17</w:t>
            </w:r>
          </w:p>
        </w:tc>
        <w:tc>
          <w:tcPr>
            <w:tcW w:w="2036" w:type="pct"/>
            <w:gridSpan w:val="2"/>
            <w:vAlign w:val="center"/>
          </w:tcPr>
          <w:p w:rsidR="00D521C3" w:rsidRPr="005A5151" w:rsidRDefault="00D521C3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/>
                <w:szCs w:val="21"/>
              </w:rPr>
              <w:t>20</w:t>
            </w:r>
          </w:p>
        </w:tc>
      </w:tr>
      <w:tr w:rsidR="005A5151" w:rsidRPr="005A5151" w:rsidTr="00C50D4A">
        <w:trPr>
          <w:trHeight w:val="3192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监测方法依据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5A5151">
            <w:pPr>
              <w:ind w:firstLineChars="200" w:firstLine="420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《辐射环境保护管理导则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-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电磁辐射环境监测仪器和方法》（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HJ/T 10.2-1996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）；</w:t>
            </w:r>
          </w:p>
          <w:p w:rsidR="005A5151" w:rsidRPr="005A5151" w:rsidRDefault="005A5151" w:rsidP="005A5151">
            <w:pPr>
              <w:ind w:firstLineChars="200" w:firstLine="420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《移动通信基站电磁辐射环境监测方法》（试行）（环发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 xml:space="preserve">[2007]114 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号）。</w:t>
            </w:r>
          </w:p>
        </w:tc>
      </w:tr>
      <w:tr w:rsidR="005A5151" w:rsidRPr="005A5151" w:rsidTr="00D521C3">
        <w:trPr>
          <w:trHeight w:val="1433"/>
          <w:jc w:val="center"/>
        </w:trPr>
        <w:tc>
          <w:tcPr>
            <w:tcW w:w="931" w:type="pct"/>
            <w:vAlign w:val="center"/>
          </w:tcPr>
          <w:p w:rsidR="005A5151" w:rsidRPr="005A5151" w:rsidRDefault="005A5151" w:rsidP="005A515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监测结果</w:t>
            </w:r>
          </w:p>
        </w:tc>
        <w:tc>
          <w:tcPr>
            <w:tcW w:w="4069" w:type="pct"/>
            <w:gridSpan w:val="3"/>
            <w:vAlign w:val="center"/>
          </w:tcPr>
          <w:p w:rsidR="005A5151" w:rsidRPr="005A5151" w:rsidRDefault="005A5151" w:rsidP="00D521C3">
            <w:pPr>
              <w:ind w:firstLineChars="200" w:firstLine="420"/>
              <w:rPr>
                <w:rFonts w:ascii="Calibri" w:eastAsia="宋体" w:hAnsi="Calibri" w:cs="Times New Roman"/>
                <w:szCs w:val="21"/>
              </w:rPr>
            </w:pPr>
            <w:r w:rsidRPr="005A5151">
              <w:rPr>
                <w:rFonts w:ascii="Calibri" w:eastAsia="宋体" w:hAnsi="Calibri" w:cs="Times New Roman" w:hint="eastAsia"/>
                <w:szCs w:val="21"/>
              </w:rPr>
              <w:t>详见报告第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2~</w:t>
            </w:r>
            <w:r w:rsidR="00D521C3">
              <w:rPr>
                <w:rFonts w:ascii="Calibri" w:eastAsia="宋体" w:hAnsi="Calibri" w:cs="Times New Roman"/>
                <w:szCs w:val="21"/>
              </w:rPr>
              <w:t>8</w:t>
            </w:r>
            <w:r w:rsidRPr="005A5151">
              <w:rPr>
                <w:rFonts w:ascii="Calibri" w:eastAsia="宋体" w:hAnsi="Calibri" w:cs="Times New Roman" w:hint="eastAsia"/>
                <w:szCs w:val="21"/>
              </w:rPr>
              <w:t>页。</w:t>
            </w:r>
          </w:p>
        </w:tc>
      </w:tr>
    </w:tbl>
    <w:p w:rsidR="00566203" w:rsidRPr="00566203" w:rsidRDefault="00566203" w:rsidP="00566203">
      <w:bookmarkStart w:id="1" w:name="_Toc452035922"/>
    </w:p>
    <w:p w:rsidR="00931278" w:rsidRDefault="00C87654" w:rsidP="00931278">
      <w:pPr>
        <w:pStyle w:val="1"/>
      </w:pPr>
      <w:r w:rsidRPr="00C87654">
        <w:rPr>
          <w:rFonts w:hint="eastAsia"/>
          <w:szCs w:val="21"/>
        </w:rPr>
        <w:lastRenderedPageBreak/>
        <w:t>定州冀中学院</w:t>
      </w:r>
      <w:r w:rsidR="00931278">
        <w:rPr>
          <w:rFonts w:hint="eastAsia"/>
        </w:rPr>
        <w:t>基站</w:t>
      </w:r>
      <w:bookmarkEnd w:id="1"/>
    </w:p>
    <w:p w:rsidR="00C87654" w:rsidRPr="00C87654" w:rsidRDefault="00931278" w:rsidP="00C87654">
      <w:pPr>
        <w:tabs>
          <w:tab w:val="left" w:pos="5760"/>
        </w:tabs>
        <w:jc w:val="center"/>
        <w:rPr>
          <w:szCs w:val="21"/>
        </w:rPr>
      </w:pPr>
      <w:r w:rsidRPr="00684433">
        <w:rPr>
          <w:rFonts w:hint="eastAsia"/>
          <w:color w:val="000000"/>
          <w:sz w:val="24"/>
        </w:rPr>
        <w:t>表</w:t>
      </w:r>
      <w:r w:rsidRPr="00684433">
        <w:rPr>
          <w:rFonts w:hint="eastAsia"/>
          <w:color w:val="000000"/>
          <w:sz w:val="24"/>
        </w:rPr>
        <w:t>1</w:t>
      </w:r>
      <w:r w:rsidRPr="00684433">
        <w:rPr>
          <w:color w:val="000000"/>
          <w:sz w:val="24"/>
        </w:rPr>
        <w:t>-1</w:t>
      </w:r>
      <w:r w:rsidR="00C87654">
        <w:rPr>
          <w:color w:val="000000"/>
          <w:sz w:val="24"/>
        </w:rPr>
        <w:t xml:space="preserve">  </w:t>
      </w:r>
      <w:r w:rsidR="00C87654" w:rsidRPr="00C87654">
        <w:rPr>
          <w:rFonts w:hint="eastAsia"/>
          <w:szCs w:val="21"/>
        </w:rPr>
        <w:t>定州冀中学院基站监测结果</w:t>
      </w:r>
    </w:p>
    <w:tbl>
      <w:tblPr>
        <w:tblpPr w:vertAnchor="text" w:tblpXSpec="center" w:tblpY="1"/>
        <w:tblOverlap w:val="never"/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431"/>
        <w:gridCol w:w="210"/>
        <w:gridCol w:w="574"/>
        <w:gridCol w:w="1215"/>
        <w:gridCol w:w="188"/>
        <w:gridCol w:w="17"/>
        <w:gridCol w:w="1010"/>
        <w:gridCol w:w="674"/>
        <w:gridCol w:w="1134"/>
        <w:gridCol w:w="1837"/>
      </w:tblGrid>
      <w:tr w:rsidR="00C87654" w:rsidRPr="00C87654" w:rsidTr="00037363">
        <w:trPr>
          <w:trHeight w:val="510"/>
        </w:trPr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基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站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基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本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信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息</w:t>
            </w:r>
          </w:p>
        </w:tc>
      </w:tr>
      <w:tr w:rsidR="00C87654" w:rsidRPr="00C87654" w:rsidTr="00037363">
        <w:trPr>
          <w:trHeight w:val="510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基站名称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定州冀中学院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建设地点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二职中东侧</w:t>
            </w:r>
          </w:p>
        </w:tc>
      </w:tr>
      <w:tr w:rsidR="00C87654" w:rsidRPr="00C87654" w:rsidTr="00037363">
        <w:trPr>
          <w:trHeight w:val="510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基站经纬度</w:t>
            </w:r>
          </w:p>
        </w:tc>
        <w:tc>
          <w:tcPr>
            <w:tcW w:w="6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Chars="50" w:left="105"/>
              <w:jc w:val="center"/>
              <w:rPr>
                <w:szCs w:val="21"/>
                <w:highlight w:val="yellow"/>
              </w:rPr>
            </w:pPr>
            <w:r w:rsidRPr="00C87654">
              <w:rPr>
                <w:rFonts w:hint="eastAsia"/>
                <w:szCs w:val="21"/>
              </w:rPr>
              <w:t>东经：</w:t>
            </w:r>
            <w:r w:rsidRPr="00C87654">
              <w:rPr>
                <w:rFonts w:hint="eastAsia"/>
                <w:szCs w:val="21"/>
              </w:rPr>
              <w:t>115.0144</w:t>
            </w:r>
            <w:r w:rsidRPr="00C87654">
              <w:rPr>
                <w:szCs w:val="21"/>
              </w:rPr>
              <w:t xml:space="preserve"> º      </w:t>
            </w:r>
            <w:r w:rsidRPr="00C87654">
              <w:rPr>
                <w:rFonts w:hint="eastAsia"/>
                <w:szCs w:val="21"/>
              </w:rPr>
              <w:t>北纬：</w:t>
            </w:r>
            <w:r w:rsidRPr="00C87654">
              <w:rPr>
                <w:rFonts w:hint="eastAsia"/>
                <w:szCs w:val="21"/>
              </w:rPr>
              <w:t>38.54065</w:t>
            </w:r>
            <w:r w:rsidRPr="00C87654">
              <w:rPr>
                <w:szCs w:val="21"/>
              </w:rPr>
              <w:t xml:space="preserve"> º  </w:t>
            </w:r>
          </w:p>
        </w:tc>
      </w:tr>
      <w:tr w:rsidR="00C87654" w:rsidRPr="00C87654" w:rsidTr="00037363">
        <w:trPr>
          <w:trHeight w:val="510"/>
        </w:trPr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基站</w:t>
            </w:r>
            <w:r w:rsidRPr="00C87654">
              <w:rPr>
                <w:rFonts w:hint="eastAsia"/>
                <w:szCs w:val="21"/>
              </w:rPr>
              <w:t>类型</w:t>
            </w:r>
          </w:p>
        </w:tc>
        <w:tc>
          <w:tcPr>
            <w:tcW w:w="664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WCDMA</w:t>
            </w:r>
          </w:p>
        </w:tc>
      </w:tr>
      <w:tr w:rsidR="00C87654" w:rsidRPr="00C87654" w:rsidTr="00037363">
        <w:trPr>
          <w:trHeight w:val="510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天线架设方式</w:t>
            </w:r>
          </w:p>
        </w:tc>
        <w:tc>
          <w:tcPr>
            <w:tcW w:w="6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地面塔</w:t>
            </w:r>
          </w:p>
        </w:tc>
      </w:tr>
      <w:tr w:rsidR="00C87654" w:rsidRPr="00C87654" w:rsidTr="00037363">
        <w:trPr>
          <w:trHeight w:val="510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天线挂高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szCs w:val="21"/>
              </w:rPr>
              <w:t>35m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szCs w:val="21"/>
              </w:rPr>
              <w:t>天线增益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szCs w:val="21"/>
              </w:rPr>
              <w:t>18dBi</w:t>
            </w:r>
          </w:p>
        </w:tc>
      </w:tr>
      <w:tr w:rsidR="00C87654" w:rsidRPr="00C87654" w:rsidTr="00037363">
        <w:trPr>
          <w:trHeight w:val="510"/>
        </w:trPr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监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测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条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件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信</w:t>
            </w:r>
            <w:r w:rsidRPr="00C87654">
              <w:rPr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kern w:val="0"/>
                <w:szCs w:val="21"/>
              </w:rPr>
              <w:t>息</w:t>
            </w:r>
          </w:p>
        </w:tc>
      </w:tr>
      <w:tr w:rsidR="00C87654" w:rsidRPr="00C87654" w:rsidTr="00037363">
        <w:trPr>
          <w:trHeight w:val="510"/>
        </w:trPr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监测时间</w:t>
            </w:r>
          </w:p>
        </w:tc>
        <w:tc>
          <w:tcPr>
            <w:tcW w:w="220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szCs w:val="21"/>
              </w:rPr>
              <w:t>2016</w:t>
            </w:r>
            <w:r w:rsidRPr="00C87654">
              <w:rPr>
                <w:rFonts w:hint="eastAsia"/>
                <w:szCs w:val="21"/>
              </w:rPr>
              <w:t>年</w:t>
            </w:r>
            <w:r w:rsidRPr="00C87654">
              <w:rPr>
                <w:rFonts w:hint="eastAsia"/>
                <w:szCs w:val="21"/>
              </w:rPr>
              <w:t>4</w:t>
            </w:r>
            <w:r w:rsidRPr="00C87654">
              <w:rPr>
                <w:rFonts w:hint="eastAsia"/>
                <w:szCs w:val="21"/>
              </w:rPr>
              <w:t>月</w:t>
            </w:r>
            <w:r w:rsidRPr="00C87654">
              <w:rPr>
                <w:rFonts w:hint="eastAsia"/>
                <w:szCs w:val="21"/>
              </w:rPr>
              <w:t>6</w:t>
            </w:r>
            <w:r w:rsidRPr="00C87654">
              <w:rPr>
                <w:rFonts w:hint="eastAsia"/>
                <w:szCs w:val="21"/>
              </w:rPr>
              <w:t>日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测量仪器型号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rPr>
                <w:szCs w:val="21"/>
              </w:rPr>
            </w:pPr>
            <w:proofErr w:type="spellStart"/>
            <w:r w:rsidRPr="00C87654">
              <w:rPr>
                <w:szCs w:val="21"/>
              </w:rPr>
              <w:t>Narda</w:t>
            </w:r>
            <w:proofErr w:type="spellEnd"/>
            <w:r w:rsidRPr="00C87654">
              <w:rPr>
                <w:szCs w:val="21"/>
              </w:rPr>
              <w:t xml:space="preserve"> EMR-300</w:t>
            </w:r>
            <w:r w:rsidRPr="00C87654">
              <w:rPr>
                <w:rFonts w:hint="eastAsia"/>
                <w:szCs w:val="21"/>
              </w:rPr>
              <w:t>综合场强仪</w:t>
            </w:r>
          </w:p>
        </w:tc>
      </w:tr>
      <w:tr w:rsidR="00C87654" w:rsidRPr="00C87654" w:rsidTr="00037363">
        <w:trPr>
          <w:trHeight w:val="510"/>
        </w:trPr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环境条件</w:t>
            </w:r>
          </w:p>
        </w:tc>
        <w:tc>
          <w:tcPr>
            <w:tcW w:w="685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Chars="50" w:left="105"/>
              <w:jc w:val="center"/>
            </w:pPr>
            <w:r w:rsidRPr="00C87654">
              <w:rPr>
                <w:rFonts w:hint="eastAsia"/>
              </w:rPr>
              <w:t>天气：多云</w:t>
            </w:r>
            <w:r w:rsidRPr="00C87654">
              <w:t xml:space="preserve">    </w:t>
            </w:r>
            <w:r w:rsidRPr="00C87654">
              <w:rPr>
                <w:rFonts w:hint="eastAsia"/>
              </w:rPr>
              <w:t>温度：</w:t>
            </w:r>
            <w:r w:rsidRPr="00C87654">
              <w:rPr>
                <w:rFonts w:hint="eastAsia"/>
              </w:rPr>
              <w:t>21</w:t>
            </w:r>
            <w:r w:rsidRPr="00C87654">
              <w:rPr>
                <w:rFonts w:hint="eastAsia"/>
              </w:rPr>
              <w:t>℃</w:t>
            </w:r>
          </w:p>
        </w:tc>
      </w:tr>
      <w:tr w:rsidR="00C87654" w:rsidRPr="00C87654" w:rsidTr="00037363">
        <w:trPr>
          <w:trHeight w:val="454"/>
        </w:trPr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基站电磁辐射监测结果</w:t>
            </w: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测点</w:t>
            </w:r>
          </w:p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序号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方位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距离</w:t>
            </w:r>
          </w:p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kern w:val="0"/>
                <w:szCs w:val="21"/>
              </w:rPr>
              <w:t>(m)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高度</w:t>
            </w:r>
          </w:p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kern w:val="0"/>
                <w:szCs w:val="21"/>
              </w:rPr>
              <w:t>(m)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电场强度</w:t>
            </w:r>
          </w:p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kern w:val="0"/>
                <w:szCs w:val="21"/>
              </w:rPr>
              <w:t>(V/m)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备注</w:t>
            </w: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西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1</w:t>
            </w:r>
            <w:r w:rsidRPr="00C87654">
              <w:rPr>
                <w:kern w:val="0"/>
                <w:szCs w:val="21"/>
              </w:rPr>
              <w:t>.7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0.31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0.40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0.29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color w:val="000000"/>
                <w:kern w:val="0"/>
                <w:szCs w:val="21"/>
              </w:rPr>
              <w:t>北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  <w:rPr>
                <w:kern w:val="0"/>
                <w:szCs w:val="21"/>
              </w:rPr>
            </w:pPr>
            <w:r w:rsidRPr="00C87654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0.28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0.25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0.32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C87654" w:rsidRPr="00C87654" w:rsidRDefault="00C87654" w:rsidP="00C87654">
      <w:pPr>
        <w:rPr>
          <w:vanish/>
          <w:szCs w:val="21"/>
        </w:rPr>
      </w:pPr>
    </w:p>
    <w:p w:rsidR="00C87654" w:rsidRPr="00C87654" w:rsidRDefault="00C87654" w:rsidP="00C87654">
      <w:pPr>
        <w:tabs>
          <w:tab w:val="left" w:pos="5760"/>
        </w:tabs>
        <w:spacing w:beforeLines="50" w:before="156"/>
        <w:jc w:val="center"/>
        <w:rPr>
          <w:color w:val="000000"/>
          <w:szCs w:val="21"/>
        </w:rPr>
      </w:pPr>
      <w:r w:rsidRPr="00C87654">
        <w:rPr>
          <w:color w:val="FF0000"/>
          <w:szCs w:val="21"/>
        </w:rPr>
        <w:br w:type="page"/>
      </w:r>
      <w:r w:rsidRPr="00C87654">
        <w:rPr>
          <w:color w:val="000000"/>
          <w:sz w:val="24"/>
        </w:rPr>
        <w:lastRenderedPageBreak/>
        <w:t>表</w:t>
      </w:r>
      <w:r w:rsidRPr="00C87654">
        <w:rPr>
          <w:rFonts w:hint="eastAsia"/>
          <w:color w:val="000000"/>
          <w:sz w:val="24"/>
        </w:rPr>
        <w:t>1-</w:t>
      </w:r>
      <w:r w:rsidRPr="00C87654">
        <w:rPr>
          <w:color w:val="000000"/>
          <w:sz w:val="24"/>
        </w:rPr>
        <w:t>2</w:t>
      </w:r>
      <w:r>
        <w:rPr>
          <w:color w:val="000000"/>
          <w:sz w:val="24"/>
        </w:rPr>
        <w:t xml:space="preserve">  </w:t>
      </w:r>
      <w:r w:rsidRPr="00C87654">
        <w:rPr>
          <w:rFonts w:hint="eastAsia"/>
          <w:szCs w:val="21"/>
        </w:rPr>
        <w:t>定州冀中学院</w:t>
      </w:r>
      <w:r w:rsidRPr="00C87654">
        <w:rPr>
          <w:rFonts w:hint="eastAsia"/>
          <w:color w:val="000000"/>
          <w:szCs w:val="21"/>
        </w:rPr>
        <w:t>基站周围环境现状调查</w:t>
      </w:r>
    </w:p>
    <w:tbl>
      <w:tblPr>
        <w:tblpPr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3806"/>
        <w:gridCol w:w="455"/>
        <w:gridCol w:w="3814"/>
      </w:tblGrid>
      <w:tr w:rsidR="00C87654" w:rsidRPr="00C87654" w:rsidTr="00037363">
        <w:trPr>
          <w:trHeight w:val="438"/>
        </w:trPr>
        <w:tc>
          <w:tcPr>
            <w:tcW w:w="8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基站周围环境图片与周围环境描述</w:t>
            </w:r>
          </w:p>
        </w:tc>
      </w:tr>
      <w:tr w:rsidR="00C87654" w:rsidRPr="00C87654" w:rsidTr="00037363">
        <w:trPr>
          <w:cantSplit/>
          <w:trHeight w:val="402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rFonts w:hint="eastAsia"/>
                <w:noProof/>
                <w:color w:val="000000"/>
                <w:szCs w:val="21"/>
              </w:rPr>
              <w:t>东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noProof/>
                <w:color w:val="000000"/>
                <w:szCs w:val="21"/>
              </w:rPr>
              <w:drawing>
                <wp:inline distT="0" distB="0" distL="0" distR="0" wp14:anchorId="4E03B153" wp14:editId="7EB68EAC">
                  <wp:extent cx="2402840" cy="1790065"/>
                  <wp:effectExtent l="0" t="0" r="0" b="635"/>
                  <wp:docPr id="1" name="图片 1" descr="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40" cy="17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0" w:lineRule="atLeast"/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南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noProof/>
                <w:color w:val="000000"/>
                <w:kern w:val="0"/>
                <w:szCs w:val="21"/>
              </w:rPr>
              <w:drawing>
                <wp:inline distT="0" distB="0" distL="0" distR="0" wp14:anchorId="3C8C4E4D" wp14:editId="6DA4B683">
                  <wp:extent cx="2412365" cy="1799590"/>
                  <wp:effectExtent l="0" t="0" r="6985" b="0"/>
                  <wp:docPr id="2" name="图片 2" descr="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654" w:rsidRPr="00C87654" w:rsidTr="00037363">
        <w:trPr>
          <w:cantSplit/>
          <w:trHeight w:val="3549"/>
        </w:trPr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="113" w:right="113"/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rFonts w:hint="eastAsia"/>
                <w:noProof/>
                <w:color w:val="000000"/>
                <w:szCs w:val="21"/>
              </w:rPr>
              <w:t>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0" w:lineRule="atLeast"/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noProof/>
                <w:color w:val="000000"/>
                <w:szCs w:val="21"/>
              </w:rPr>
              <w:drawing>
                <wp:inline distT="0" distB="0" distL="0" distR="0" wp14:anchorId="62FAB7EC" wp14:editId="476ECE26">
                  <wp:extent cx="2402840" cy="1790065"/>
                  <wp:effectExtent l="0" t="0" r="0" b="635"/>
                  <wp:docPr id="3" name="图片 3" descr="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40" cy="17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="113" w:right="113"/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tabs>
                <w:tab w:val="left" w:pos="5760"/>
              </w:tabs>
              <w:spacing w:line="0" w:lineRule="atLeast"/>
              <w:jc w:val="center"/>
              <w:rPr>
                <w:color w:val="000000"/>
                <w:kern w:val="0"/>
                <w:szCs w:val="21"/>
              </w:rPr>
            </w:pPr>
            <w:r w:rsidRPr="00C87654">
              <w:rPr>
                <w:noProof/>
                <w:color w:val="000000"/>
                <w:kern w:val="0"/>
                <w:szCs w:val="21"/>
              </w:rPr>
              <w:drawing>
                <wp:inline distT="0" distB="0" distL="0" distR="0" wp14:anchorId="00E7537D" wp14:editId="457A810E">
                  <wp:extent cx="2412365" cy="1799590"/>
                  <wp:effectExtent l="0" t="0" r="6985" b="0"/>
                  <wp:docPr id="4" name="图片 4" descr="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654" w:rsidRPr="00C87654" w:rsidTr="00037363">
        <w:trPr>
          <w:cantSplit/>
          <w:trHeight w:val="4669"/>
        </w:trPr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="113" w:right="113"/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rFonts w:hint="eastAsia"/>
                <w:noProof/>
                <w:color w:val="000000"/>
                <w:szCs w:val="21"/>
              </w:rPr>
              <w:t>全</w:t>
            </w:r>
            <w:r w:rsidRPr="00C87654">
              <w:rPr>
                <w:noProof/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noProof/>
                <w:color w:val="000000"/>
                <w:szCs w:val="21"/>
              </w:rPr>
              <w:t>景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0" w:lineRule="atLeast"/>
              <w:jc w:val="center"/>
              <w:rPr>
                <w:noProof/>
                <w:color w:val="000000"/>
                <w:szCs w:val="21"/>
              </w:rPr>
            </w:pPr>
            <w:r w:rsidRPr="00C87654">
              <w:rPr>
                <w:noProof/>
                <w:szCs w:val="21"/>
              </w:rPr>
              <w:drawing>
                <wp:inline distT="0" distB="0" distL="0" distR="0" wp14:anchorId="07B5DB18" wp14:editId="66A2E0F6">
                  <wp:extent cx="2879090" cy="2150110"/>
                  <wp:effectExtent l="2540" t="0" r="0" b="0"/>
                  <wp:docPr id="5" name="图片 5" descr="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879090" cy="215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="113" w:right="113"/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kern w:val="0"/>
                <w:szCs w:val="21"/>
              </w:rPr>
              <w:t>周</w:t>
            </w:r>
            <w:r w:rsidRPr="00C87654">
              <w:rPr>
                <w:color w:val="000000"/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kern w:val="0"/>
                <w:szCs w:val="21"/>
              </w:rPr>
              <w:t>围</w:t>
            </w:r>
            <w:r w:rsidRPr="00C87654">
              <w:rPr>
                <w:color w:val="000000"/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kern w:val="0"/>
                <w:szCs w:val="21"/>
              </w:rPr>
              <w:t>环</w:t>
            </w:r>
            <w:r w:rsidRPr="00C87654">
              <w:rPr>
                <w:color w:val="000000"/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kern w:val="0"/>
                <w:szCs w:val="21"/>
              </w:rPr>
              <w:t>境</w:t>
            </w:r>
            <w:r w:rsidRPr="00C87654">
              <w:rPr>
                <w:color w:val="000000"/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kern w:val="0"/>
                <w:szCs w:val="21"/>
              </w:rPr>
              <w:t>描</w:t>
            </w:r>
            <w:r w:rsidRPr="00C87654">
              <w:rPr>
                <w:color w:val="000000"/>
                <w:kern w:val="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kern w:val="0"/>
                <w:szCs w:val="21"/>
              </w:rPr>
              <w:t>述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Chars="50" w:left="105" w:rightChars="50" w:right="105" w:firstLineChars="200" w:firstLine="420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基站位于冀中学院东侧</w:t>
            </w:r>
            <w:r w:rsidRPr="00C87654">
              <w:rPr>
                <w:rFonts w:hint="eastAsia"/>
                <w:color w:val="000000"/>
                <w:szCs w:val="21"/>
              </w:rPr>
              <w:t>200</w:t>
            </w:r>
            <w:r w:rsidRPr="00C87654">
              <w:rPr>
                <w:rFonts w:hint="eastAsia"/>
                <w:color w:val="000000"/>
                <w:szCs w:val="21"/>
              </w:rPr>
              <w:t>米左右，北侧</w:t>
            </w:r>
            <w:r w:rsidRPr="00C87654">
              <w:rPr>
                <w:color w:val="000000"/>
                <w:szCs w:val="21"/>
              </w:rPr>
              <w:t>6</w:t>
            </w:r>
            <w:r w:rsidRPr="00C87654">
              <w:rPr>
                <w:rFonts w:hint="eastAsia"/>
                <w:color w:val="000000"/>
                <w:szCs w:val="21"/>
              </w:rPr>
              <w:t>0</w:t>
            </w:r>
            <w:r w:rsidRPr="00C87654">
              <w:rPr>
                <w:rFonts w:hint="eastAsia"/>
                <w:color w:val="000000"/>
                <w:szCs w:val="21"/>
              </w:rPr>
              <w:t>米为厂房，西侧、南侧、东侧均为农田。</w:t>
            </w:r>
          </w:p>
        </w:tc>
      </w:tr>
    </w:tbl>
    <w:p w:rsidR="00C87654" w:rsidRPr="00C87654" w:rsidRDefault="00C87654" w:rsidP="00C87654">
      <w:pPr>
        <w:tabs>
          <w:tab w:val="left" w:pos="5760"/>
        </w:tabs>
        <w:spacing w:beforeLines="50" w:before="156"/>
        <w:jc w:val="center"/>
        <w:rPr>
          <w:color w:val="000000"/>
          <w:szCs w:val="21"/>
        </w:rPr>
      </w:pPr>
    </w:p>
    <w:p w:rsidR="00C87654" w:rsidRPr="00C87654" w:rsidRDefault="00C87654" w:rsidP="00C87654">
      <w:pPr>
        <w:tabs>
          <w:tab w:val="left" w:pos="5760"/>
        </w:tabs>
        <w:spacing w:beforeLines="50" w:before="156"/>
        <w:jc w:val="center"/>
        <w:rPr>
          <w:color w:val="000000"/>
          <w:szCs w:val="21"/>
        </w:rPr>
      </w:pPr>
      <w:r w:rsidRPr="00C87654">
        <w:rPr>
          <w:szCs w:val="21"/>
        </w:rPr>
        <w:br w:type="page"/>
      </w:r>
      <w:r w:rsidR="00931278" w:rsidRPr="00684433">
        <w:rPr>
          <w:rFonts w:hint="eastAsia"/>
          <w:color w:val="000000"/>
          <w:sz w:val="24"/>
        </w:rPr>
        <w:lastRenderedPageBreak/>
        <w:t>表</w:t>
      </w:r>
      <w:r w:rsidR="00931278" w:rsidRPr="00684433">
        <w:rPr>
          <w:rFonts w:hint="eastAsia"/>
          <w:color w:val="000000"/>
          <w:sz w:val="24"/>
        </w:rPr>
        <w:t>1</w:t>
      </w:r>
      <w:r w:rsidR="00931278" w:rsidRPr="00684433">
        <w:rPr>
          <w:color w:val="000000"/>
          <w:sz w:val="24"/>
        </w:rPr>
        <w:t>-3</w:t>
      </w:r>
      <w:r>
        <w:rPr>
          <w:color w:val="000000"/>
          <w:sz w:val="24"/>
        </w:rPr>
        <w:t xml:space="preserve">  </w:t>
      </w:r>
      <w:r w:rsidRPr="00C87654">
        <w:rPr>
          <w:rFonts w:hint="eastAsia"/>
          <w:szCs w:val="21"/>
        </w:rPr>
        <w:t>定州冀中学院</w:t>
      </w:r>
      <w:r w:rsidRPr="00C87654">
        <w:rPr>
          <w:rFonts w:hint="eastAsia"/>
          <w:color w:val="000000"/>
          <w:szCs w:val="21"/>
        </w:rPr>
        <w:t>基站环境示意图</w:t>
      </w:r>
    </w:p>
    <w:tbl>
      <w:tblPr>
        <w:tblpPr w:vertAnchor="text" w:tblpXSpec="center" w:tblpY="1"/>
        <w:tblOverlap w:val="never"/>
        <w:tblW w:w="8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6"/>
      </w:tblGrid>
      <w:tr w:rsidR="00C87654" w:rsidRPr="00C87654" w:rsidTr="00037363">
        <w:tc>
          <w:tcPr>
            <w:tcW w:w="8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 w:rsidRPr="00C87654">
              <w:rPr>
                <w:rFonts w:hint="eastAsia"/>
                <w:color w:val="000000"/>
                <w:szCs w:val="21"/>
              </w:rPr>
              <w:t>周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围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环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境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示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意</w:t>
            </w:r>
            <w:r w:rsidRPr="00C87654">
              <w:rPr>
                <w:color w:val="000000"/>
                <w:szCs w:val="21"/>
              </w:rPr>
              <w:t xml:space="preserve"> </w:t>
            </w:r>
            <w:r w:rsidRPr="00C87654">
              <w:rPr>
                <w:rFonts w:hint="eastAsia"/>
                <w:color w:val="000000"/>
                <w:szCs w:val="21"/>
              </w:rPr>
              <w:t>图</w:t>
            </w:r>
          </w:p>
        </w:tc>
      </w:tr>
      <w:tr w:rsidR="00C87654" w:rsidRPr="00C87654" w:rsidTr="00037363">
        <w:trPr>
          <w:trHeight w:val="12555"/>
        </w:trPr>
        <w:tc>
          <w:tcPr>
            <w:tcW w:w="8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 w:rsidRPr="00C87654">
              <w:object w:dxaOrig="9900" w:dyaOrig="139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9pt;height:562.5pt" o:ole="">
                  <v:imagedata r:id="rId13" o:title=""/>
                </v:shape>
                <o:OLEObject Type="Embed" ProgID="Visio.Drawing.15" ShapeID="_x0000_i1025" DrawAspect="Content" ObjectID="_1526390170" r:id="rId14"/>
              </w:object>
            </w:r>
          </w:p>
        </w:tc>
      </w:tr>
    </w:tbl>
    <w:p w:rsidR="00C87654" w:rsidRPr="00C87654" w:rsidRDefault="00C87654" w:rsidP="00C87654">
      <w:pPr>
        <w:rPr>
          <w:szCs w:val="21"/>
        </w:rPr>
      </w:pPr>
    </w:p>
    <w:p w:rsidR="00931278" w:rsidRDefault="00C87654" w:rsidP="00C87654">
      <w:pPr>
        <w:pStyle w:val="1"/>
      </w:pPr>
      <w:bookmarkStart w:id="2" w:name="_Toc452035923"/>
      <w:r>
        <w:rPr>
          <w:rFonts w:hint="eastAsia"/>
        </w:rPr>
        <w:lastRenderedPageBreak/>
        <w:t>定州监狱</w:t>
      </w:r>
      <w:r w:rsidR="00931278">
        <w:rPr>
          <w:rFonts w:hint="eastAsia"/>
        </w:rPr>
        <w:t>基站</w:t>
      </w:r>
      <w:bookmarkEnd w:id="2"/>
    </w:p>
    <w:p w:rsidR="00C87654" w:rsidRPr="007D712A" w:rsidRDefault="00931278" w:rsidP="00C87654">
      <w:pPr>
        <w:tabs>
          <w:tab w:val="left" w:pos="5760"/>
        </w:tabs>
        <w:jc w:val="center"/>
        <w:rPr>
          <w:sz w:val="24"/>
          <w:szCs w:val="24"/>
        </w:rPr>
      </w:pPr>
      <w:r w:rsidRPr="007D712A">
        <w:rPr>
          <w:rFonts w:hint="eastAsia"/>
          <w:color w:val="000000"/>
          <w:sz w:val="24"/>
          <w:szCs w:val="24"/>
        </w:rPr>
        <w:t>表</w:t>
      </w:r>
      <w:r w:rsidRPr="007D712A">
        <w:rPr>
          <w:rFonts w:hint="eastAsia"/>
          <w:color w:val="000000"/>
          <w:sz w:val="24"/>
          <w:szCs w:val="24"/>
        </w:rPr>
        <w:t>2</w:t>
      </w:r>
      <w:r w:rsidRPr="007D712A">
        <w:rPr>
          <w:color w:val="000000"/>
          <w:sz w:val="24"/>
          <w:szCs w:val="24"/>
        </w:rPr>
        <w:t xml:space="preserve">-1  </w:t>
      </w:r>
      <w:r w:rsidR="00C87654" w:rsidRPr="007D712A">
        <w:rPr>
          <w:rFonts w:hint="eastAsia"/>
          <w:sz w:val="24"/>
          <w:szCs w:val="24"/>
        </w:rPr>
        <w:t>定州监狱基站监测结果</w:t>
      </w:r>
    </w:p>
    <w:tbl>
      <w:tblPr>
        <w:tblpPr w:vertAnchor="text" w:tblpXSpec="center" w:tblpY="1"/>
        <w:tblOverlap w:val="never"/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431"/>
        <w:gridCol w:w="210"/>
        <w:gridCol w:w="574"/>
        <w:gridCol w:w="1215"/>
        <w:gridCol w:w="188"/>
        <w:gridCol w:w="17"/>
        <w:gridCol w:w="1010"/>
        <w:gridCol w:w="674"/>
        <w:gridCol w:w="1134"/>
        <w:gridCol w:w="1837"/>
      </w:tblGrid>
      <w:tr w:rsidR="00C87654" w:rsidRPr="00C87654" w:rsidTr="00037363">
        <w:trPr>
          <w:trHeight w:val="567"/>
        </w:trPr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基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站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基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本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信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息</w:t>
            </w:r>
          </w:p>
        </w:tc>
      </w:tr>
      <w:tr w:rsidR="00C87654" w:rsidRPr="00C87654" w:rsidTr="00037363">
        <w:trPr>
          <w:trHeight w:val="567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基站名称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定州监狱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建设地点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北环路南侧，定州监狱西侧</w:t>
            </w:r>
          </w:p>
        </w:tc>
      </w:tr>
      <w:tr w:rsidR="00C87654" w:rsidRPr="00C87654" w:rsidTr="00037363">
        <w:trPr>
          <w:trHeight w:val="567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基站经纬度</w:t>
            </w:r>
          </w:p>
        </w:tc>
        <w:tc>
          <w:tcPr>
            <w:tcW w:w="6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Chars="50" w:left="105"/>
              <w:jc w:val="center"/>
            </w:pPr>
            <w:r w:rsidRPr="00C87654">
              <w:rPr>
                <w:rFonts w:hint="eastAsia"/>
              </w:rPr>
              <w:t>东经：</w:t>
            </w:r>
            <w:r w:rsidRPr="00C87654">
              <w:rPr>
                <w:rFonts w:hint="eastAsia"/>
              </w:rPr>
              <w:t>114.9988</w:t>
            </w:r>
            <w:r w:rsidRPr="00C87654">
              <w:t xml:space="preserve"> º      </w:t>
            </w:r>
            <w:r w:rsidRPr="00C87654">
              <w:rPr>
                <w:rFonts w:hint="eastAsia"/>
              </w:rPr>
              <w:t>北纬：</w:t>
            </w:r>
            <w:r w:rsidRPr="00C87654">
              <w:rPr>
                <w:rFonts w:hint="eastAsia"/>
              </w:rPr>
              <w:t>38.52174</w:t>
            </w:r>
            <w:r w:rsidRPr="00C87654">
              <w:t xml:space="preserve"> º  </w:t>
            </w:r>
          </w:p>
        </w:tc>
      </w:tr>
      <w:tr w:rsidR="00C87654" w:rsidRPr="00C87654" w:rsidTr="00037363">
        <w:trPr>
          <w:trHeight w:val="532"/>
        </w:trPr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基站类型</w:t>
            </w:r>
          </w:p>
        </w:tc>
        <w:tc>
          <w:tcPr>
            <w:tcW w:w="664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WCDMA</w:t>
            </w:r>
          </w:p>
        </w:tc>
      </w:tr>
      <w:tr w:rsidR="00C87654" w:rsidRPr="00C87654" w:rsidTr="00037363">
        <w:trPr>
          <w:trHeight w:val="511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天线架设方式</w:t>
            </w:r>
          </w:p>
        </w:tc>
        <w:tc>
          <w:tcPr>
            <w:tcW w:w="6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楼顶支架</w:t>
            </w:r>
          </w:p>
        </w:tc>
      </w:tr>
      <w:tr w:rsidR="00C87654" w:rsidRPr="00C87654" w:rsidTr="00037363">
        <w:trPr>
          <w:trHeight w:val="519"/>
        </w:trPr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天线挂高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62m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天线增益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18dBi</w:t>
            </w:r>
          </w:p>
        </w:tc>
      </w:tr>
      <w:tr w:rsidR="00C87654" w:rsidRPr="00C87654" w:rsidTr="00037363">
        <w:trPr>
          <w:trHeight w:val="500"/>
        </w:trPr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监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测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条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件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信</w:t>
            </w:r>
            <w:r w:rsidRPr="00C87654">
              <w:t xml:space="preserve"> </w:t>
            </w:r>
            <w:r w:rsidRPr="00C87654">
              <w:rPr>
                <w:rFonts w:hint="eastAsia"/>
              </w:rPr>
              <w:t>息</w:t>
            </w:r>
          </w:p>
        </w:tc>
      </w:tr>
      <w:tr w:rsidR="00C87654" w:rsidRPr="00C87654" w:rsidTr="00037363">
        <w:trPr>
          <w:trHeight w:val="567"/>
        </w:trPr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监测时间</w:t>
            </w:r>
          </w:p>
        </w:tc>
        <w:tc>
          <w:tcPr>
            <w:tcW w:w="220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2016</w:t>
            </w:r>
            <w:r w:rsidRPr="00C87654">
              <w:rPr>
                <w:rFonts w:hint="eastAsia"/>
              </w:rPr>
              <w:t>年</w:t>
            </w:r>
            <w:r w:rsidRPr="00C87654">
              <w:rPr>
                <w:rFonts w:hint="eastAsia"/>
              </w:rPr>
              <w:t>4</w:t>
            </w:r>
            <w:r w:rsidRPr="00C87654">
              <w:rPr>
                <w:rFonts w:hint="eastAsia"/>
              </w:rPr>
              <w:t>月</w:t>
            </w:r>
            <w:r w:rsidRPr="00C87654">
              <w:rPr>
                <w:rFonts w:hint="eastAsia"/>
              </w:rPr>
              <w:t>6</w:t>
            </w:r>
            <w:r w:rsidRPr="00C87654">
              <w:rPr>
                <w:rFonts w:hint="eastAsia"/>
              </w:rPr>
              <w:t>日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测量仪器型号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</w:pPr>
            <w:proofErr w:type="spellStart"/>
            <w:r w:rsidRPr="00C87654">
              <w:t>Narda</w:t>
            </w:r>
            <w:proofErr w:type="spellEnd"/>
            <w:r w:rsidRPr="00C87654">
              <w:t xml:space="preserve"> EMR-300</w:t>
            </w:r>
            <w:r w:rsidRPr="00C87654">
              <w:rPr>
                <w:rFonts w:hint="eastAsia"/>
              </w:rPr>
              <w:t>综合场强仪</w:t>
            </w:r>
          </w:p>
        </w:tc>
      </w:tr>
      <w:tr w:rsidR="00C87654" w:rsidRPr="00C87654" w:rsidTr="00037363">
        <w:trPr>
          <w:trHeight w:val="401"/>
        </w:trPr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环境条件</w:t>
            </w:r>
          </w:p>
        </w:tc>
        <w:tc>
          <w:tcPr>
            <w:tcW w:w="685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ind w:leftChars="50" w:left="105"/>
              <w:jc w:val="center"/>
            </w:pPr>
            <w:r w:rsidRPr="00C87654">
              <w:rPr>
                <w:rFonts w:hint="eastAsia"/>
              </w:rPr>
              <w:t>天气：多云</w:t>
            </w:r>
            <w:r w:rsidRPr="00C87654">
              <w:t xml:space="preserve">    </w:t>
            </w:r>
            <w:r w:rsidRPr="00C87654">
              <w:rPr>
                <w:rFonts w:hint="eastAsia"/>
              </w:rPr>
              <w:t>温度：</w:t>
            </w:r>
            <w:r w:rsidRPr="00C87654">
              <w:rPr>
                <w:rFonts w:hint="eastAsia"/>
              </w:rPr>
              <w:t>21</w:t>
            </w:r>
            <w:r w:rsidRPr="00C87654">
              <w:rPr>
                <w:rFonts w:hint="eastAsia"/>
              </w:rPr>
              <w:t>℃</w:t>
            </w:r>
          </w:p>
        </w:tc>
      </w:tr>
      <w:tr w:rsidR="00C87654" w:rsidRPr="00C87654" w:rsidTr="00037363">
        <w:trPr>
          <w:trHeight w:val="537"/>
        </w:trPr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基站电磁辐射监测结果</w:t>
            </w:r>
          </w:p>
        </w:tc>
      </w:tr>
      <w:tr w:rsidR="00C87654" w:rsidRPr="00C87654" w:rsidTr="00037363">
        <w:trPr>
          <w:trHeight w:val="5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测点</w:t>
            </w:r>
          </w:p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序号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方位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距离</w:t>
            </w:r>
          </w:p>
          <w:p w:rsidR="00C87654" w:rsidRPr="00C87654" w:rsidRDefault="00C87654" w:rsidP="00C87654">
            <w:pPr>
              <w:widowControl/>
              <w:jc w:val="center"/>
            </w:pPr>
            <w:r w:rsidRPr="00C87654">
              <w:t>(m)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高度</w:t>
            </w:r>
          </w:p>
          <w:p w:rsidR="00C87654" w:rsidRPr="00C87654" w:rsidRDefault="00C87654" w:rsidP="00C87654">
            <w:pPr>
              <w:widowControl/>
              <w:jc w:val="center"/>
            </w:pPr>
            <w:r w:rsidRPr="00C87654">
              <w:t>(m)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电场强度</w:t>
            </w:r>
          </w:p>
          <w:p w:rsidR="00C87654" w:rsidRPr="00C87654" w:rsidRDefault="00C87654" w:rsidP="00C87654">
            <w:pPr>
              <w:widowControl/>
              <w:jc w:val="center"/>
            </w:pPr>
            <w:r w:rsidRPr="00C87654">
              <w:t>(V/m)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center"/>
            </w:pPr>
            <w:r w:rsidRPr="00C87654">
              <w:rPr>
                <w:rFonts w:hint="eastAsia"/>
              </w:rPr>
              <w:t>备注</w:t>
            </w: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1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北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10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1.7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0.20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2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20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0.23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3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30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0.26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4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40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0.57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5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50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0.45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6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西南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0.26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7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20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0.56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8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30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0.36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9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t>东南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0.30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20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0.51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11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30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0.35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12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40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0.32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  <w:tr w:rsidR="00C87654" w:rsidRPr="00C87654" w:rsidTr="00BB65F7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13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  <w:r w:rsidRPr="00C87654">
              <w:rPr>
                <w:rFonts w:hint="eastAsia"/>
              </w:rPr>
              <w:t>50</w:t>
            </w:r>
          </w:p>
        </w:tc>
        <w:tc>
          <w:tcPr>
            <w:tcW w:w="12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widowControl/>
              <w:jc w:val="left"/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jc w:val="center"/>
            </w:pPr>
            <w:r w:rsidRPr="00C87654">
              <w:rPr>
                <w:rFonts w:hint="eastAsia"/>
              </w:rPr>
              <w:t>0.27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7654" w:rsidRPr="00C87654" w:rsidRDefault="00C87654" w:rsidP="00C87654">
            <w:pPr>
              <w:tabs>
                <w:tab w:val="left" w:pos="5760"/>
              </w:tabs>
              <w:jc w:val="center"/>
            </w:pPr>
          </w:p>
        </w:tc>
      </w:tr>
    </w:tbl>
    <w:p w:rsidR="00C87654" w:rsidRDefault="00C87654" w:rsidP="00C87654">
      <w:pPr>
        <w:tabs>
          <w:tab w:val="left" w:pos="5760"/>
        </w:tabs>
        <w:spacing w:beforeLines="50" w:before="156"/>
      </w:pPr>
    </w:p>
    <w:tbl>
      <w:tblPr>
        <w:tblpPr w:vertAnchor="text" w:tblpXSpec="center" w:tblpY="1"/>
        <w:tblOverlap w:val="never"/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628"/>
        <w:gridCol w:w="587"/>
        <w:gridCol w:w="1215"/>
        <w:gridCol w:w="1215"/>
        <w:gridCol w:w="1808"/>
        <w:gridCol w:w="1837"/>
      </w:tblGrid>
      <w:tr w:rsidR="00BB65F7" w:rsidRPr="00BB65F7" w:rsidTr="00037363">
        <w:trPr>
          <w:trHeight w:val="416"/>
        </w:trPr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lastRenderedPageBreak/>
              <w:t>基站电磁辐射监测结果</w:t>
            </w:r>
          </w:p>
        </w:tc>
      </w:tr>
      <w:tr w:rsidR="00BB65F7" w:rsidRPr="00BB65F7" w:rsidTr="00037363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测点序号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方位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距离</w:t>
            </w:r>
            <w:r w:rsidRPr="00BB65F7">
              <w:t>(m)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高度</w:t>
            </w:r>
            <w:r w:rsidRPr="00BB65F7">
              <w:t>(m)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电场强度</w:t>
            </w:r>
            <w:r w:rsidRPr="00BB65F7">
              <w:t>(V/m)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备注</w:t>
            </w: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14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北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侧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28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层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居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民</w:t>
            </w:r>
          </w:p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楼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0.20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15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0.22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t>16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t>17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4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t>18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t>19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6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20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7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21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8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19.2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22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9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23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10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24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11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25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12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29.2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26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13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31.7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27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14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34.2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28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15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36.7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29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16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39.2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30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17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41.7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31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18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44.2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0.25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32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19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46.7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0.32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33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20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49.2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0.45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34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21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0.43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35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22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</w:t>
            </w:r>
            <w:r w:rsidRPr="00BB65F7">
              <w:t>4</w:t>
            </w:r>
            <w:r w:rsidRPr="00BB65F7">
              <w:rPr>
                <w:rFonts w:hint="eastAsia"/>
              </w:rPr>
              <w:t>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0.52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36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23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</w:t>
            </w:r>
            <w:r w:rsidRPr="00BB65F7">
              <w:t>6</w:t>
            </w:r>
            <w:r w:rsidRPr="00BB65F7">
              <w:rPr>
                <w:rFonts w:hint="eastAsia"/>
              </w:rPr>
              <w:t>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0.61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37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24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5</w:t>
            </w:r>
            <w:r w:rsidRPr="00BB65F7">
              <w:t>9</w:t>
            </w:r>
            <w:r w:rsidRPr="00BB65F7">
              <w:rPr>
                <w:rFonts w:hint="eastAsia"/>
              </w:rPr>
              <w:t>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0.53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38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25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61.7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0.58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39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26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64.2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0.67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40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27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66.7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0.73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  <w:tr w:rsidR="00BB65F7" w:rsidRPr="00BB65F7" w:rsidTr="00037363">
        <w:trPr>
          <w:trHeight w:val="45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41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28</w:t>
            </w:r>
            <w:r w:rsidRPr="00BB65F7">
              <w:rPr>
                <w:rFonts w:hint="eastAsia"/>
              </w:rPr>
              <w:t>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jc w:val="center"/>
            </w:pPr>
            <w:r w:rsidRPr="00BB65F7">
              <w:rPr>
                <w:rFonts w:hint="eastAsia"/>
              </w:rPr>
              <w:t>69.2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jc w:val="center"/>
            </w:pPr>
            <w:r w:rsidRPr="00BB65F7">
              <w:rPr>
                <w:rFonts w:hint="eastAsia"/>
              </w:rPr>
              <w:t>0.73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</w:p>
        </w:tc>
      </w:tr>
    </w:tbl>
    <w:p w:rsidR="00BB65F7" w:rsidRPr="00C87654" w:rsidRDefault="00BB65F7" w:rsidP="00C87654">
      <w:pPr>
        <w:tabs>
          <w:tab w:val="left" w:pos="5760"/>
        </w:tabs>
        <w:spacing w:beforeLines="50" w:before="156"/>
      </w:pPr>
    </w:p>
    <w:p w:rsidR="00BB65F7" w:rsidRPr="007D712A" w:rsidRDefault="00931278" w:rsidP="00BB65F7">
      <w:pPr>
        <w:tabs>
          <w:tab w:val="left" w:pos="5760"/>
        </w:tabs>
        <w:spacing w:beforeLines="50" w:before="156"/>
        <w:jc w:val="center"/>
        <w:rPr>
          <w:sz w:val="24"/>
          <w:szCs w:val="24"/>
        </w:rPr>
      </w:pPr>
      <w:r w:rsidRPr="007D712A">
        <w:rPr>
          <w:rFonts w:hint="eastAsia"/>
          <w:color w:val="000000"/>
          <w:sz w:val="24"/>
          <w:szCs w:val="24"/>
        </w:rPr>
        <w:lastRenderedPageBreak/>
        <w:t>表</w:t>
      </w:r>
      <w:r w:rsidRPr="007D712A">
        <w:rPr>
          <w:rFonts w:hint="eastAsia"/>
          <w:color w:val="000000"/>
          <w:sz w:val="24"/>
          <w:szCs w:val="24"/>
        </w:rPr>
        <w:t>2</w:t>
      </w:r>
      <w:r w:rsidRPr="007D712A">
        <w:rPr>
          <w:color w:val="000000"/>
          <w:sz w:val="24"/>
          <w:szCs w:val="24"/>
        </w:rPr>
        <w:t>-2</w:t>
      </w:r>
      <w:r w:rsidRPr="007D712A">
        <w:rPr>
          <w:rFonts w:hint="eastAsia"/>
          <w:color w:val="000000"/>
          <w:sz w:val="24"/>
          <w:szCs w:val="24"/>
        </w:rPr>
        <w:t xml:space="preserve">   </w:t>
      </w:r>
      <w:r w:rsidR="00BB65F7" w:rsidRPr="007D712A">
        <w:rPr>
          <w:rFonts w:hint="eastAsia"/>
          <w:sz w:val="24"/>
          <w:szCs w:val="24"/>
        </w:rPr>
        <w:t>定州监狱基站周围环境现状调查</w:t>
      </w:r>
    </w:p>
    <w:tbl>
      <w:tblPr>
        <w:tblpPr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3806"/>
        <w:gridCol w:w="455"/>
        <w:gridCol w:w="3814"/>
      </w:tblGrid>
      <w:tr w:rsidR="00BB65F7" w:rsidRPr="00BB65F7" w:rsidTr="00037363">
        <w:trPr>
          <w:trHeight w:val="438"/>
        </w:trPr>
        <w:tc>
          <w:tcPr>
            <w:tcW w:w="8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spacing w:line="360" w:lineRule="auto"/>
              <w:jc w:val="center"/>
            </w:pPr>
            <w:r w:rsidRPr="00BB65F7">
              <w:rPr>
                <w:rFonts w:hint="eastAsia"/>
              </w:rPr>
              <w:t>基站周围环境图片与周围环境描述</w:t>
            </w:r>
          </w:p>
        </w:tc>
      </w:tr>
      <w:tr w:rsidR="00BB65F7" w:rsidRPr="00BB65F7" w:rsidTr="00037363">
        <w:trPr>
          <w:cantSplit/>
          <w:trHeight w:val="402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rFonts w:hint="eastAsia"/>
              </w:rPr>
              <w:t>东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noProof/>
              </w:rPr>
              <w:drawing>
                <wp:inline distT="0" distB="0" distL="0" distR="0" wp14:anchorId="2F084044" wp14:editId="6A9647D8">
                  <wp:extent cx="1790065" cy="2402840"/>
                  <wp:effectExtent l="0" t="0" r="635" b="0"/>
                  <wp:docPr id="6" name="图片 6" descr="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065" cy="240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spacing w:line="0" w:lineRule="atLeast"/>
              <w:jc w:val="center"/>
            </w:pPr>
            <w:r w:rsidRPr="00BB65F7">
              <w:rPr>
                <w:rFonts w:hint="eastAsia"/>
              </w:rPr>
              <w:t>南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jc w:val="center"/>
            </w:pPr>
            <w:r w:rsidRPr="00BB65F7">
              <w:rPr>
                <w:noProof/>
              </w:rPr>
              <w:drawing>
                <wp:inline distT="0" distB="0" distL="0" distR="0" wp14:anchorId="224F0CD3" wp14:editId="4DABCEF2">
                  <wp:extent cx="2412365" cy="1799590"/>
                  <wp:effectExtent l="0" t="0" r="6985" b="0"/>
                  <wp:docPr id="7" name="图片 7" descr="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5F7" w:rsidRPr="00BB65F7" w:rsidTr="00037363">
        <w:trPr>
          <w:cantSplit/>
          <w:trHeight w:val="3549"/>
        </w:trPr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ind w:left="113" w:right="113"/>
              <w:jc w:val="center"/>
            </w:pPr>
            <w:r w:rsidRPr="00BB65F7">
              <w:rPr>
                <w:rFonts w:hint="eastAsia"/>
              </w:rPr>
              <w:t>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spacing w:line="0" w:lineRule="atLeast"/>
              <w:jc w:val="center"/>
            </w:pPr>
            <w:r w:rsidRPr="00BB65F7">
              <w:rPr>
                <w:noProof/>
              </w:rPr>
              <w:drawing>
                <wp:inline distT="0" distB="0" distL="0" distR="0" wp14:anchorId="532F0104" wp14:editId="4D46CDE5">
                  <wp:extent cx="2402840" cy="1790065"/>
                  <wp:effectExtent l="0" t="0" r="0" b="635"/>
                  <wp:docPr id="8" name="图片 8" descr="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40" cy="17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ind w:left="113" w:right="113"/>
              <w:jc w:val="center"/>
            </w:pPr>
            <w:r w:rsidRPr="00BB65F7">
              <w:rPr>
                <w:rFonts w:hint="eastAsia"/>
              </w:rPr>
              <w:t>北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widowControl/>
              <w:tabs>
                <w:tab w:val="left" w:pos="5760"/>
              </w:tabs>
              <w:spacing w:line="0" w:lineRule="atLeast"/>
              <w:jc w:val="center"/>
            </w:pPr>
            <w:r w:rsidRPr="00BB65F7">
              <w:rPr>
                <w:noProof/>
              </w:rPr>
              <w:drawing>
                <wp:inline distT="0" distB="0" distL="0" distR="0" wp14:anchorId="3055A30F" wp14:editId="605D3A42">
                  <wp:extent cx="2412365" cy="1799590"/>
                  <wp:effectExtent l="0" t="0" r="6985" b="0"/>
                  <wp:docPr id="9" name="图片 9" descr="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36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5F7" w:rsidRPr="00BB65F7" w:rsidTr="00BB65F7">
        <w:trPr>
          <w:cantSplit/>
          <w:trHeight w:val="4502"/>
        </w:trPr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ind w:left="113" w:right="113"/>
              <w:jc w:val="center"/>
            </w:pPr>
            <w:r w:rsidRPr="00BB65F7">
              <w:rPr>
                <w:rFonts w:hint="eastAsia"/>
              </w:rPr>
              <w:t>全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景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spacing w:line="0" w:lineRule="atLeast"/>
              <w:jc w:val="center"/>
            </w:pPr>
            <w:r w:rsidRPr="00BB65F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390DE93" wp14:editId="17B79D20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188595</wp:posOffset>
                  </wp:positionV>
                  <wp:extent cx="1971040" cy="2646045"/>
                  <wp:effectExtent l="0" t="0" r="0" b="1905"/>
                  <wp:wrapSquare wrapText="bothSides"/>
                  <wp:docPr id="10" name="图片 10" descr="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264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ind w:left="113" w:right="113"/>
              <w:jc w:val="center"/>
            </w:pPr>
            <w:r w:rsidRPr="00BB65F7">
              <w:rPr>
                <w:rFonts w:hint="eastAsia"/>
              </w:rPr>
              <w:t>周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围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环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境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描</w:t>
            </w:r>
            <w:r w:rsidRPr="00BB65F7">
              <w:t xml:space="preserve"> </w:t>
            </w:r>
            <w:r w:rsidRPr="00BB65F7">
              <w:rPr>
                <w:rFonts w:hint="eastAsia"/>
              </w:rPr>
              <w:t>述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F7" w:rsidRPr="00BB65F7" w:rsidRDefault="00BB65F7" w:rsidP="00BB65F7">
            <w:pPr>
              <w:tabs>
                <w:tab w:val="left" w:pos="5760"/>
              </w:tabs>
              <w:ind w:leftChars="50" w:left="105" w:rightChars="50" w:right="105" w:firstLineChars="200" w:firstLine="420"/>
            </w:pPr>
            <w:r w:rsidRPr="00BB65F7">
              <w:rPr>
                <w:rFonts w:hint="eastAsia"/>
              </w:rPr>
              <w:t>基站位于名都苑小区</w:t>
            </w:r>
            <w:r w:rsidRPr="00BB65F7">
              <w:rPr>
                <w:rFonts w:hint="eastAsia"/>
              </w:rPr>
              <w:t>2</w:t>
            </w:r>
            <w:r w:rsidRPr="00BB65F7">
              <w:t>8</w:t>
            </w:r>
            <w:r w:rsidRPr="00BB65F7">
              <w:rPr>
                <w:rFonts w:hint="eastAsia"/>
              </w:rPr>
              <w:t>层居民楼电梯楼顶，定州监狱西侧，北侧</w:t>
            </w:r>
            <w:r w:rsidRPr="00BB65F7">
              <w:rPr>
                <w:rFonts w:hint="eastAsia"/>
              </w:rPr>
              <w:t>50</w:t>
            </w:r>
            <w:r w:rsidRPr="00BB65F7">
              <w:rPr>
                <w:rFonts w:hint="eastAsia"/>
              </w:rPr>
              <w:t>米为</w:t>
            </w:r>
            <w:r w:rsidRPr="00BB65F7">
              <w:rPr>
                <w:rFonts w:hint="eastAsia"/>
              </w:rPr>
              <w:t>28</w:t>
            </w:r>
            <w:r w:rsidRPr="00BB65F7">
              <w:rPr>
                <w:rFonts w:hint="eastAsia"/>
              </w:rPr>
              <w:t>层居民楼，东北侧</w:t>
            </w:r>
            <w:r w:rsidRPr="00BB65F7">
              <w:rPr>
                <w:rFonts w:hint="eastAsia"/>
              </w:rPr>
              <w:t>52.3</w:t>
            </w:r>
            <w:r w:rsidRPr="00BB65F7">
              <w:rPr>
                <w:rFonts w:hint="eastAsia"/>
              </w:rPr>
              <w:t>米、</w:t>
            </w:r>
            <w:r w:rsidRPr="00BB65F7">
              <w:rPr>
                <w:rFonts w:hint="eastAsia"/>
              </w:rPr>
              <w:t>38</w:t>
            </w:r>
            <w:r w:rsidRPr="00BB65F7">
              <w:rPr>
                <w:rFonts w:hint="eastAsia"/>
              </w:rPr>
              <w:t>米和东侧</w:t>
            </w:r>
            <w:r w:rsidRPr="00BB65F7">
              <w:rPr>
                <w:rFonts w:hint="eastAsia"/>
              </w:rPr>
              <w:t>15.5</w:t>
            </w:r>
            <w:r w:rsidRPr="00BB65F7">
              <w:rPr>
                <w:rFonts w:hint="eastAsia"/>
              </w:rPr>
              <w:t>米均为在建</w:t>
            </w:r>
            <w:r w:rsidRPr="00BB65F7">
              <w:rPr>
                <w:rFonts w:hint="eastAsia"/>
              </w:rPr>
              <w:t>27</w:t>
            </w:r>
            <w:r w:rsidRPr="00BB65F7">
              <w:rPr>
                <w:rFonts w:hint="eastAsia"/>
              </w:rPr>
              <w:t>层居民楼，南侧</w:t>
            </w:r>
            <w:r w:rsidRPr="00BB65F7">
              <w:rPr>
                <w:rFonts w:hint="eastAsia"/>
              </w:rPr>
              <w:t>25</w:t>
            </w:r>
            <w:r w:rsidRPr="00BB65F7">
              <w:rPr>
                <w:rFonts w:hint="eastAsia"/>
              </w:rPr>
              <w:t>米为小区围墙，南侧</w:t>
            </w:r>
            <w:r w:rsidRPr="00BB65F7">
              <w:rPr>
                <w:rFonts w:hint="eastAsia"/>
              </w:rPr>
              <w:t>30</w:t>
            </w:r>
            <w:r w:rsidRPr="00BB65F7">
              <w:rPr>
                <w:rFonts w:hint="eastAsia"/>
              </w:rPr>
              <w:t>米和西侧</w:t>
            </w:r>
            <w:r w:rsidRPr="00BB65F7">
              <w:rPr>
                <w:rFonts w:hint="eastAsia"/>
              </w:rPr>
              <w:t>20</w:t>
            </w:r>
            <w:r w:rsidRPr="00BB65F7">
              <w:rPr>
                <w:rFonts w:hint="eastAsia"/>
              </w:rPr>
              <w:t>米为平房区和</w:t>
            </w:r>
            <w:r w:rsidRPr="00BB65F7">
              <w:rPr>
                <w:rFonts w:hint="eastAsia"/>
              </w:rPr>
              <w:t>2</w:t>
            </w:r>
            <w:r w:rsidRPr="00BB65F7">
              <w:rPr>
                <w:rFonts w:hint="eastAsia"/>
              </w:rPr>
              <w:t>层民房。</w:t>
            </w:r>
          </w:p>
        </w:tc>
      </w:tr>
    </w:tbl>
    <w:p w:rsidR="00BB65F7" w:rsidRPr="00BB65F7" w:rsidRDefault="00BB65F7" w:rsidP="00BB65F7">
      <w:pPr>
        <w:tabs>
          <w:tab w:val="left" w:pos="5760"/>
        </w:tabs>
        <w:spacing w:beforeLines="50" w:before="156"/>
        <w:jc w:val="center"/>
      </w:pPr>
    </w:p>
    <w:p w:rsidR="00931278" w:rsidRPr="007D712A" w:rsidRDefault="00BB65F7" w:rsidP="00BB65F7">
      <w:pPr>
        <w:pStyle w:val="ab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B65F7">
        <w:rPr>
          <w:rFonts w:asciiTheme="minorHAnsi" w:eastAsiaTheme="minorEastAsia" w:hAnsiTheme="minorHAnsi" w:cstheme="minorBidi"/>
          <w:sz w:val="21"/>
          <w:szCs w:val="22"/>
        </w:rPr>
        <w:br w:type="page"/>
      </w:r>
      <w:r w:rsidR="00931278" w:rsidRPr="007D712A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表2</w:t>
      </w:r>
      <w:r w:rsidR="00931278" w:rsidRPr="007D712A">
        <w:rPr>
          <w:rFonts w:asciiTheme="minorEastAsia" w:eastAsiaTheme="minorEastAsia" w:hAnsiTheme="minorEastAsia"/>
          <w:color w:val="000000"/>
          <w:sz w:val="24"/>
          <w:szCs w:val="24"/>
        </w:rPr>
        <w:t xml:space="preserve">-3  </w:t>
      </w:r>
      <w:r w:rsidR="007D712A" w:rsidRPr="007D712A">
        <w:rPr>
          <w:rFonts w:asciiTheme="minorEastAsia" w:eastAsiaTheme="minorEastAsia" w:hAnsiTheme="minorEastAsia" w:hint="eastAsia"/>
          <w:color w:val="000000"/>
          <w:sz w:val="24"/>
          <w:szCs w:val="24"/>
        </w:rPr>
        <w:t>定州监狱基站环境示意图</w:t>
      </w:r>
    </w:p>
    <w:tbl>
      <w:tblPr>
        <w:tblpPr w:vertAnchor="text" w:tblpXSpec="center" w:tblpY="1"/>
        <w:tblOverlap w:val="never"/>
        <w:tblW w:w="8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0"/>
      </w:tblGrid>
      <w:tr w:rsidR="007D712A" w:rsidRPr="00212634" w:rsidTr="007D712A">
        <w:trPr>
          <w:trHeight w:val="380"/>
        </w:trPr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12A" w:rsidRPr="00212634" w:rsidRDefault="007D712A" w:rsidP="00037363">
            <w:pPr>
              <w:tabs>
                <w:tab w:val="left" w:pos="5760"/>
              </w:tabs>
              <w:spacing w:line="360" w:lineRule="auto"/>
              <w:jc w:val="center"/>
            </w:pPr>
            <w:r w:rsidRPr="00212634">
              <w:rPr>
                <w:rFonts w:hint="eastAsia"/>
              </w:rPr>
              <w:t>周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围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环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境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示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意</w:t>
            </w:r>
            <w:r w:rsidRPr="00212634">
              <w:t xml:space="preserve"> </w:t>
            </w:r>
            <w:r w:rsidRPr="00212634">
              <w:rPr>
                <w:rFonts w:hint="eastAsia"/>
              </w:rPr>
              <w:t>图</w:t>
            </w:r>
          </w:p>
        </w:tc>
      </w:tr>
      <w:tr w:rsidR="007D712A" w:rsidRPr="00212634" w:rsidTr="007D712A">
        <w:trPr>
          <w:trHeight w:val="10287"/>
        </w:trPr>
        <w:tc>
          <w:tcPr>
            <w:tcW w:w="8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12A" w:rsidRPr="00212634" w:rsidRDefault="007D712A" w:rsidP="00037363">
            <w:pPr>
              <w:tabs>
                <w:tab w:val="left" w:pos="5760"/>
              </w:tabs>
              <w:spacing w:line="360" w:lineRule="auto"/>
              <w:jc w:val="center"/>
            </w:pPr>
            <w:r>
              <w:object w:dxaOrig="9676" w:dyaOrig="13080">
                <v:shape id="_x0000_i1026" type="#_x0000_t75" style="width:351pt;height:475.5pt" o:ole="">
                  <v:imagedata r:id="rId20" o:title=""/>
                </v:shape>
                <o:OLEObject Type="Embed" ProgID="Visio.Drawing.15" ShapeID="_x0000_i1026" DrawAspect="Content" ObjectID="_1526390171" r:id="rId21"/>
              </w:object>
            </w:r>
          </w:p>
        </w:tc>
      </w:tr>
    </w:tbl>
    <w:p w:rsidR="007D712A" w:rsidRPr="007D712A" w:rsidRDefault="007D712A" w:rsidP="007D712A"/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4153"/>
      </w:tblGrid>
      <w:tr w:rsidR="00AD2EAA" w:rsidRPr="00AD2EAA" w:rsidTr="00EB7544">
        <w:tc>
          <w:tcPr>
            <w:tcW w:w="4153" w:type="dxa"/>
            <w:shd w:val="clear" w:color="auto" w:fill="auto"/>
          </w:tcPr>
          <w:p w:rsidR="00AD2EAA" w:rsidRPr="00AD2EAA" w:rsidRDefault="00AD2EAA" w:rsidP="00EB7544">
            <w:pPr>
              <w:widowControl/>
              <w:spacing w:line="480" w:lineRule="auto"/>
              <w:jc w:val="left"/>
              <w:rPr>
                <w:rFonts w:ascii="Calibri" w:eastAsia="宋体" w:hAnsi="Calibri" w:cs="Times New Roman"/>
                <w:szCs w:val="21"/>
              </w:rPr>
            </w:pPr>
            <w:r w:rsidRPr="00AD2EAA">
              <w:rPr>
                <w:rFonts w:ascii="Calibri" w:eastAsia="宋体" w:hAnsi="Calibri" w:cs="Times New Roman" w:hint="eastAsia"/>
                <w:szCs w:val="21"/>
              </w:rPr>
              <w:t>报告编制：</w:t>
            </w:r>
            <w:r w:rsidRPr="00AD2EAA">
              <w:rPr>
                <w:rFonts w:ascii="Calibri" w:eastAsia="宋体" w:hAnsi="Calibri" w:cs="Times New Roman" w:hint="eastAsia"/>
                <w:szCs w:val="21"/>
                <w:u w:val="single"/>
              </w:rPr>
              <w:t xml:space="preserve">      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年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月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日</w:t>
            </w:r>
          </w:p>
        </w:tc>
        <w:tc>
          <w:tcPr>
            <w:tcW w:w="4153" w:type="dxa"/>
            <w:shd w:val="clear" w:color="auto" w:fill="auto"/>
          </w:tcPr>
          <w:p w:rsidR="00AD2EAA" w:rsidRPr="00AD2EAA" w:rsidRDefault="00AD2EAA" w:rsidP="00EB7544">
            <w:pPr>
              <w:widowControl/>
              <w:spacing w:line="480" w:lineRule="auto"/>
              <w:jc w:val="left"/>
              <w:rPr>
                <w:rFonts w:ascii="Calibri" w:eastAsia="宋体" w:hAnsi="Calibri" w:cs="Times New Roman"/>
                <w:szCs w:val="21"/>
              </w:rPr>
            </w:pPr>
            <w:r w:rsidRPr="00AD2EAA">
              <w:rPr>
                <w:rFonts w:ascii="Calibri" w:eastAsia="宋体" w:hAnsi="Calibri" w:cs="Times New Roman" w:hint="eastAsia"/>
                <w:szCs w:val="21"/>
              </w:rPr>
              <w:t>审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核：</w:t>
            </w:r>
            <w:r w:rsidRPr="00AD2EAA">
              <w:rPr>
                <w:rFonts w:ascii="Calibri" w:eastAsia="宋体" w:hAnsi="Calibri" w:cs="Times New Roman" w:hint="eastAsia"/>
                <w:szCs w:val="21"/>
                <w:u w:val="single"/>
              </w:rPr>
              <w:t xml:space="preserve">         </w:t>
            </w:r>
            <w:r w:rsidRPr="00AD2EAA">
              <w:rPr>
                <w:rFonts w:ascii="Calibri" w:eastAsia="宋体" w:hAnsi="Calibri" w:cs="Times New Roman"/>
                <w:szCs w:val="21"/>
                <w:u w:val="single"/>
              </w:rPr>
              <w:t xml:space="preserve"> </w:t>
            </w:r>
            <w:r w:rsidRPr="00AD2EAA">
              <w:rPr>
                <w:rFonts w:ascii="Calibri" w:eastAsia="宋体" w:hAnsi="Calibri" w:cs="Times New Roman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年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月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日</w:t>
            </w:r>
          </w:p>
        </w:tc>
      </w:tr>
      <w:tr w:rsidR="00AD2EAA" w:rsidRPr="00AD2EAA" w:rsidTr="00EB7544">
        <w:tc>
          <w:tcPr>
            <w:tcW w:w="4153" w:type="dxa"/>
            <w:shd w:val="clear" w:color="auto" w:fill="auto"/>
          </w:tcPr>
          <w:p w:rsidR="00AD2EAA" w:rsidRPr="00AD2EAA" w:rsidRDefault="00AD2EAA" w:rsidP="00EB7544">
            <w:pPr>
              <w:widowControl/>
              <w:spacing w:line="480" w:lineRule="auto"/>
              <w:jc w:val="lef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153" w:type="dxa"/>
            <w:shd w:val="clear" w:color="auto" w:fill="auto"/>
          </w:tcPr>
          <w:p w:rsidR="00AD2EAA" w:rsidRPr="00AD2EAA" w:rsidRDefault="00AD2EAA" w:rsidP="00EB7544">
            <w:pPr>
              <w:widowControl/>
              <w:spacing w:line="480" w:lineRule="auto"/>
              <w:jc w:val="left"/>
              <w:rPr>
                <w:rFonts w:ascii="Calibri" w:eastAsia="宋体" w:hAnsi="Calibri" w:cs="Times New Roman"/>
                <w:szCs w:val="21"/>
              </w:rPr>
            </w:pPr>
            <w:r w:rsidRPr="00AD2EAA">
              <w:rPr>
                <w:rFonts w:ascii="Calibri" w:eastAsia="宋体" w:hAnsi="Calibri" w:cs="Times New Roman" w:hint="eastAsia"/>
                <w:szCs w:val="21"/>
              </w:rPr>
              <w:t>审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定：</w:t>
            </w:r>
            <w:r w:rsidRPr="00AD2EAA">
              <w:rPr>
                <w:rFonts w:ascii="Calibri" w:eastAsia="宋体" w:hAnsi="Calibri" w:cs="Times New Roman" w:hint="eastAsia"/>
                <w:szCs w:val="21"/>
                <w:u w:val="single"/>
              </w:rPr>
              <w:t xml:space="preserve">         </w:t>
            </w:r>
            <w:r w:rsidRPr="00AD2EAA">
              <w:rPr>
                <w:rFonts w:ascii="Calibri" w:eastAsia="宋体" w:hAnsi="Calibri" w:cs="Times New Roman"/>
                <w:szCs w:val="21"/>
                <w:u w:val="single"/>
              </w:rPr>
              <w:t xml:space="preserve"> </w:t>
            </w:r>
            <w:r w:rsidRPr="00AD2EAA">
              <w:rPr>
                <w:rFonts w:ascii="Calibri" w:eastAsia="宋体" w:hAnsi="Calibri" w:cs="Times New Roman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年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月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 xml:space="preserve">   </w:t>
            </w:r>
            <w:r w:rsidRPr="00AD2EAA">
              <w:rPr>
                <w:rFonts w:ascii="Calibri" w:eastAsia="宋体" w:hAnsi="Calibri" w:cs="Times New Roman" w:hint="eastAsia"/>
                <w:szCs w:val="21"/>
              </w:rPr>
              <w:t>日</w:t>
            </w:r>
          </w:p>
          <w:p w:rsidR="00AD2EAA" w:rsidRPr="00AD2EAA" w:rsidRDefault="00AD2EAA" w:rsidP="00EB7544">
            <w:pPr>
              <w:widowControl/>
              <w:spacing w:line="480" w:lineRule="auto"/>
              <w:jc w:val="left"/>
              <w:rPr>
                <w:rFonts w:ascii="Calibri" w:eastAsia="宋体" w:hAnsi="Calibri" w:cs="Times New Roman"/>
                <w:szCs w:val="21"/>
              </w:rPr>
            </w:pPr>
            <w:r w:rsidRPr="00AD2EAA">
              <w:rPr>
                <w:rFonts w:ascii="Calibri" w:eastAsia="宋体" w:hAnsi="Calibri" w:cs="Times New Roman" w:hint="eastAsia"/>
                <w:szCs w:val="21"/>
              </w:rPr>
              <w:t>（加盖监测专用章）</w:t>
            </w:r>
          </w:p>
        </w:tc>
      </w:tr>
    </w:tbl>
    <w:p w:rsidR="00A02EBD" w:rsidRPr="00AD2EAA" w:rsidRDefault="00A02EBD" w:rsidP="00C8181C">
      <w:pPr>
        <w:rPr>
          <w:rFonts w:ascii="Calibri" w:eastAsia="宋体" w:hAnsi="Calibri" w:cs="Times New Roman"/>
          <w:szCs w:val="21"/>
        </w:rPr>
      </w:pPr>
    </w:p>
    <w:sectPr w:rsidR="00A02EBD" w:rsidRPr="00AD2EAA" w:rsidSect="00C50D4A">
      <w:headerReference w:type="default" r:id="rId22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15D" w:rsidRDefault="00EC115D" w:rsidP="00D66F1B">
      <w:r>
        <w:separator/>
      </w:r>
    </w:p>
  </w:endnote>
  <w:endnote w:type="continuationSeparator" w:id="0">
    <w:p w:rsidR="00EC115D" w:rsidRDefault="00EC115D" w:rsidP="00D6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15D" w:rsidRDefault="00EC115D" w:rsidP="00D66F1B">
      <w:r>
        <w:separator/>
      </w:r>
    </w:p>
  </w:footnote>
  <w:footnote w:type="continuationSeparator" w:id="0">
    <w:p w:rsidR="00EC115D" w:rsidRDefault="00EC115D" w:rsidP="00D6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856648850"/>
      <w:docPartObj>
        <w:docPartGallery w:val="Page Numbers (Top of Page)"/>
        <w:docPartUnique/>
      </w:docPartObj>
    </w:sdtPr>
    <w:sdtEndPr/>
    <w:sdtContent>
      <w:p w:rsidR="00C50D4A" w:rsidRPr="00C50D4A" w:rsidRDefault="00C50D4A" w:rsidP="00C50D4A">
        <w:pPr>
          <w:pBdr>
            <w:bottom w:val="single" w:sz="6" w:space="1" w:color="auto"/>
          </w:pBdr>
          <w:tabs>
            <w:tab w:val="center" w:pos="4153"/>
            <w:tab w:val="right" w:pos="8306"/>
          </w:tabs>
          <w:snapToGrid w:val="0"/>
          <w:jc w:val="center"/>
          <w:rPr>
            <w:sz w:val="18"/>
            <w:szCs w:val="18"/>
          </w:rPr>
        </w:pPr>
        <w:r w:rsidRPr="00C50D4A">
          <w:rPr>
            <w:rFonts w:hint="eastAsia"/>
            <w:sz w:val="28"/>
            <w:szCs w:val="28"/>
          </w:rPr>
          <w:t>河北省辐射环境管理站</w:t>
        </w:r>
      </w:p>
      <w:p w:rsidR="00C50D4A" w:rsidRPr="00C50D4A" w:rsidRDefault="00C50D4A" w:rsidP="00C50D4A">
        <w:pPr>
          <w:pBdr>
            <w:bottom w:val="single" w:sz="6" w:space="1" w:color="auto"/>
          </w:pBdr>
          <w:tabs>
            <w:tab w:val="center" w:pos="4153"/>
            <w:tab w:val="right" w:pos="8306"/>
          </w:tabs>
          <w:snapToGrid w:val="0"/>
          <w:rPr>
            <w:sz w:val="18"/>
            <w:szCs w:val="18"/>
          </w:rPr>
        </w:pPr>
        <w:r w:rsidRPr="00C50D4A">
          <w:rPr>
            <w:rFonts w:hint="eastAsia"/>
            <w:sz w:val="18"/>
            <w:szCs w:val="18"/>
          </w:rPr>
          <w:t>冀</w:t>
        </w:r>
        <w:proofErr w:type="gramStart"/>
        <w:r w:rsidRPr="00C50D4A">
          <w:rPr>
            <w:rFonts w:hint="eastAsia"/>
            <w:sz w:val="18"/>
            <w:szCs w:val="18"/>
          </w:rPr>
          <w:t>辐</w:t>
        </w:r>
        <w:proofErr w:type="gramEnd"/>
        <w:r w:rsidRPr="00C50D4A">
          <w:rPr>
            <w:rFonts w:hint="eastAsia"/>
            <w:sz w:val="18"/>
            <w:szCs w:val="18"/>
          </w:rPr>
          <w:t>监（</w:t>
        </w:r>
        <w:r w:rsidRPr="00C50D4A">
          <w:rPr>
            <w:rFonts w:hint="eastAsia"/>
            <w:sz w:val="18"/>
            <w:szCs w:val="18"/>
          </w:rPr>
          <w:t>2016</w:t>
        </w:r>
        <w:r w:rsidRPr="00C50D4A">
          <w:rPr>
            <w:rFonts w:hint="eastAsia"/>
            <w:sz w:val="18"/>
            <w:szCs w:val="18"/>
          </w:rPr>
          <w:t>）第</w:t>
        </w:r>
        <w:r>
          <w:rPr>
            <w:sz w:val="18"/>
            <w:szCs w:val="18"/>
          </w:rPr>
          <w:t>15</w:t>
        </w:r>
        <w:r w:rsidRPr="00C50D4A">
          <w:rPr>
            <w:rFonts w:hint="eastAsia"/>
            <w:sz w:val="18"/>
            <w:szCs w:val="18"/>
          </w:rPr>
          <w:t>号</w:t>
        </w:r>
        <w:r w:rsidRPr="00C50D4A">
          <w:rPr>
            <w:rFonts w:hint="eastAsia"/>
            <w:sz w:val="18"/>
            <w:szCs w:val="18"/>
          </w:rPr>
          <w:t xml:space="preserve">         </w:t>
        </w:r>
        <w:r w:rsidRPr="00C50D4A">
          <w:rPr>
            <w:sz w:val="18"/>
            <w:szCs w:val="18"/>
          </w:rPr>
          <w:t xml:space="preserve">                                           </w:t>
        </w:r>
        <w:r w:rsidRPr="00C50D4A">
          <w:rPr>
            <w:rFonts w:hint="eastAsia"/>
            <w:sz w:val="18"/>
            <w:szCs w:val="18"/>
          </w:rPr>
          <w:t xml:space="preserve"> </w:t>
        </w:r>
        <w:r w:rsidRPr="00C50D4A">
          <w:rPr>
            <w:rFonts w:hint="eastAsia"/>
            <w:sz w:val="18"/>
            <w:szCs w:val="18"/>
          </w:rPr>
          <w:t>第</w:t>
        </w:r>
        <w:r w:rsidRPr="00C50D4A">
          <w:rPr>
            <w:sz w:val="18"/>
            <w:szCs w:val="18"/>
          </w:rPr>
          <w:fldChar w:fldCharType="begin"/>
        </w:r>
        <w:r w:rsidRPr="00C50D4A">
          <w:rPr>
            <w:sz w:val="18"/>
            <w:szCs w:val="18"/>
          </w:rPr>
          <w:instrText>PAGE   \* MERGEFORMAT</w:instrText>
        </w:r>
        <w:r w:rsidRPr="00C50D4A">
          <w:rPr>
            <w:sz w:val="18"/>
            <w:szCs w:val="18"/>
          </w:rPr>
          <w:fldChar w:fldCharType="separate"/>
        </w:r>
        <w:r w:rsidR="00F002D8" w:rsidRPr="00F002D8">
          <w:rPr>
            <w:noProof/>
            <w:sz w:val="18"/>
            <w:szCs w:val="18"/>
            <w:lang w:val="zh-CN"/>
          </w:rPr>
          <w:t>8</w:t>
        </w:r>
        <w:r w:rsidRPr="00C50D4A">
          <w:rPr>
            <w:sz w:val="18"/>
            <w:szCs w:val="18"/>
          </w:rPr>
          <w:fldChar w:fldCharType="end"/>
        </w:r>
        <w:r w:rsidRPr="00C50D4A">
          <w:rPr>
            <w:rFonts w:hint="eastAsia"/>
            <w:sz w:val="18"/>
            <w:szCs w:val="18"/>
          </w:rPr>
          <w:t>页</w:t>
        </w:r>
        <w:r w:rsidRPr="00C50D4A">
          <w:rPr>
            <w:rFonts w:hint="eastAsia"/>
            <w:sz w:val="18"/>
            <w:szCs w:val="18"/>
          </w:rPr>
          <w:t xml:space="preserve">  </w:t>
        </w:r>
        <w:r w:rsidRPr="00C50D4A">
          <w:rPr>
            <w:rFonts w:hint="eastAsia"/>
            <w:sz w:val="18"/>
            <w:szCs w:val="18"/>
          </w:rPr>
          <w:t>共</w:t>
        </w:r>
        <w:r w:rsidR="00BB65F7">
          <w:rPr>
            <w:sz w:val="18"/>
            <w:szCs w:val="18"/>
          </w:rPr>
          <w:t>8</w:t>
        </w:r>
        <w:r w:rsidRPr="00C50D4A">
          <w:rPr>
            <w:rFonts w:hint="eastAsia"/>
            <w:sz w:val="18"/>
            <w:szCs w:val="18"/>
          </w:rPr>
          <w:t>页</w:t>
        </w:r>
      </w:p>
    </w:sdtContent>
  </w:sdt>
  <w:p w:rsidR="00730C9C" w:rsidRPr="00C50D4A" w:rsidRDefault="00730C9C" w:rsidP="00730C9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0F86"/>
    <w:multiLevelType w:val="hybridMultilevel"/>
    <w:tmpl w:val="CD86141A"/>
    <w:lvl w:ilvl="0" w:tplc="AEAA45C4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25"/>
    <w:rsid w:val="000A077F"/>
    <w:rsid w:val="000D4CBD"/>
    <w:rsid w:val="000F2CBB"/>
    <w:rsid w:val="001712F9"/>
    <w:rsid w:val="00196873"/>
    <w:rsid w:val="001E583A"/>
    <w:rsid w:val="00206F14"/>
    <w:rsid w:val="002745F7"/>
    <w:rsid w:val="002B0A30"/>
    <w:rsid w:val="002F51FE"/>
    <w:rsid w:val="002F7469"/>
    <w:rsid w:val="00313101"/>
    <w:rsid w:val="00360265"/>
    <w:rsid w:val="00363E2E"/>
    <w:rsid w:val="003E2E70"/>
    <w:rsid w:val="003E570C"/>
    <w:rsid w:val="003F6625"/>
    <w:rsid w:val="00431318"/>
    <w:rsid w:val="004C0E17"/>
    <w:rsid w:val="005324A3"/>
    <w:rsid w:val="0054339D"/>
    <w:rsid w:val="005524D9"/>
    <w:rsid w:val="00565672"/>
    <w:rsid w:val="00566203"/>
    <w:rsid w:val="005A5151"/>
    <w:rsid w:val="005C7981"/>
    <w:rsid w:val="00630DA0"/>
    <w:rsid w:val="00647F08"/>
    <w:rsid w:val="00693C26"/>
    <w:rsid w:val="006B343E"/>
    <w:rsid w:val="006C32A1"/>
    <w:rsid w:val="006E3215"/>
    <w:rsid w:val="00730C9C"/>
    <w:rsid w:val="00766F0E"/>
    <w:rsid w:val="007B2C55"/>
    <w:rsid w:val="007D712A"/>
    <w:rsid w:val="00887093"/>
    <w:rsid w:val="008A5E5D"/>
    <w:rsid w:val="008C3661"/>
    <w:rsid w:val="009045E4"/>
    <w:rsid w:val="00931278"/>
    <w:rsid w:val="00993825"/>
    <w:rsid w:val="009A1AFD"/>
    <w:rsid w:val="009B00ED"/>
    <w:rsid w:val="009B0C9C"/>
    <w:rsid w:val="00A02EBD"/>
    <w:rsid w:val="00A13CBB"/>
    <w:rsid w:val="00A52BA0"/>
    <w:rsid w:val="00A60CEE"/>
    <w:rsid w:val="00A60E66"/>
    <w:rsid w:val="00A9785F"/>
    <w:rsid w:val="00AA22CB"/>
    <w:rsid w:val="00AD2EAA"/>
    <w:rsid w:val="00AE00CD"/>
    <w:rsid w:val="00B00F3A"/>
    <w:rsid w:val="00B05619"/>
    <w:rsid w:val="00B12A1C"/>
    <w:rsid w:val="00BB65F7"/>
    <w:rsid w:val="00BD083C"/>
    <w:rsid w:val="00BE6745"/>
    <w:rsid w:val="00BF5646"/>
    <w:rsid w:val="00C04B25"/>
    <w:rsid w:val="00C50777"/>
    <w:rsid w:val="00C50D4A"/>
    <w:rsid w:val="00C5346C"/>
    <w:rsid w:val="00C8181C"/>
    <w:rsid w:val="00C87654"/>
    <w:rsid w:val="00D107EE"/>
    <w:rsid w:val="00D521C3"/>
    <w:rsid w:val="00D66236"/>
    <w:rsid w:val="00D66B87"/>
    <w:rsid w:val="00D66F1B"/>
    <w:rsid w:val="00D7100E"/>
    <w:rsid w:val="00E542F9"/>
    <w:rsid w:val="00EB7544"/>
    <w:rsid w:val="00EC115D"/>
    <w:rsid w:val="00EE38DD"/>
    <w:rsid w:val="00EF49C0"/>
    <w:rsid w:val="00F002D8"/>
    <w:rsid w:val="00F15F33"/>
    <w:rsid w:val="00F77E76"/>
    <w:rsid w:val="00FB246D"/>
    <w:rsid w:val="00FE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33821D-E188-49D6-84C3-1D289EA5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03"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931278"/>
    <w:pPr>
      <w:keepNext/>
      <w:keepLines/>
      <w:numPr>
        <w:numId w:val="1"/>
      </w:numPr>
      <w:outlineLvl w:val="0"/>
    </w:pPr>
    <w:rPr>
      <w:rFonts w:ascii="Times New Roman" w:eastAsia="宋体" w:hAnsi="Times New Roman" w:cs="Times New Roman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1278"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paragraph" w:styleId="a3">
    <w:name w:val="header"/>
    <w:basedOn w:val="a"/>
    <w:link w:val="Char1"/>
    <w:uiPriority w:val="99"/>
    <w:unhideWhenUsed/>
    <w:rsid w:val="00D66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3"/>
    <w:uiPriority w:val="99"/>
    <w:rsid w:val="00D66F1B"/>
    <w:rPr>
      <w:sz w:val="18"/>
      <w:szCs w:val="18"/>
    </w:rPr>
  </w:style>
  <w:style w:type="paragraph" w:styleId="a4">
    <w:name w:val="footer"/>
    <w:basedOn w:val="a"/>
    <w:link w:val="Char10"/>
    <w:uiPriority w:val="99"/>
    <w:unhideWhenUsed/>
    <w:rsid w:val="00D66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link w:val="a4"/>
    <w:uiPriority w:val="99"/>
    <w:rsid w:val="00D66F1B"/>
    <w:rPr>
      <w:sz w:val="18"/>
      <w:szCs w:val="18"/>
    </w:rPr>
  </w:style>
  <w:style w:type="paragraph" w:styleId="a5">
    <w:name w:val="Balloon Text"/>
    <w:basedOn w:val="a"/>
    <w:link w:val="Char"/>
    <w:uiPriority w:val="99"/>
    <w:unhideWhenUsed/>
    <w:rsid w:val="00AE00C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rsid w:val="00AE00CD"/>
    <w:rPr>
      <w:sz w:val="18"/>
      <w:szCs w:val="18"/>
    </w:rPr>
  </w:style>
  <w:style w:type="character" w:customStyle="1" w:styleId="Char0">
    <w:name w:val="标题 Char"/>
    <w:link w:val="a6"/>
    <w:rsid w:val="00931278"/>
    <w:rPr>
      <w:rFonts w:ascii="Cambria" w:hAnsi="Cambria" w:cs="Times New Roman"/>
      <w:b/>
      <w:bCs/>
      <w:sz w:val="32"/>
      <w:szCs w:val="32"/>
    </w:rPr>
  </w:style>
  <w:style w:type="paragraph" w:styleId="a6">
    <w:name w:val="Title"/>
    <w:basedOn w:val="a"/>
    <w:next w:val="a"/>
    <w:link w:val="Char0"/>
    <w:qFormat/>
    <w:rsid w:val="00931278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2">
    <w:name w:val="文档结构图 Char"/>
    <w:link w:val="a7"/>
    <w:rsid w:val="00931278"/>
    <w:rPr>
      <w:rFonts w:ascii="宋体"/>
      <w:sz w:val="18"/>
      <w:szCs w:val="18"/>
    </w:rPr>
  </w:style>
  <w:style w:type="paragraph" w:styleId="a7">
    <w:name w:val="Document Map"/>
    <w:basedOn w:val="a"/>
    <w:link w:val="Char2"/>
    <w:rsid w:val="00931278"/>
    <w:rPr>
      <w:rFonts w:ascii="宋体"/>
      <w:sz w:val="18"/>
      <w:szCs w:val="18"/>
    </w:rPr>
  </w:style>
  <w:style w:type="character" w:customStyle="1" w:styleId="Char3">
    <w:name w:val="页眉 Char"/>
    <w:uiPriority w:val="99"/>
    <w:rsid w:val="00931278"/>
    <w:rPr>
      <w:kern w:val="2"/>
      <w:sz w:val="18"/>
      <w:szCs w:val="18"/>
    </w:rPr>
  </w:style>
  <w:style w:type="character" w:customStyle="1" w:styleId="Char4">
    <w:name w:val="页脚 Char"/>
    <w:uiPriority w:val="99"/>
    <w:rsid w:val="00931278"/>
    <w:rPr>
      <w:kern w:val="2"/>
      <w:sz w:val="18"/>
      <w:szCs w:val="18"/>
    </w:rPr>
  </w:style>
  <w:style w:type="character" w:customStyle="1" w:styleId="a8">
    <w:name w:val="文档结构图 字符"/>
    <w:basedOn w:val="a0"/>
    <w:uiPriority w:val="99"/>
    <w:semiHidden/>
    <w:rsid w:val="00931278"/>
    <w:rPr>
      <w:rFonts w:ascii="Microsoft YaHei UI" w:eastAsia="Microsoft YaHei UI"/>
      <w:sz w:val="18"/>
      <w:szCs w:val="18"/>
    </w:rPr>
  </w:style>
  <w:style w:type="character" w:customStyle="1" w:styleId="a9">
    <w:name w:val="标题 字符"/>
    <w:basedOn w:val="a0"/>
    <w:uiPriority w:val="10"/>
    <w:rsid w:val="0093127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39"/>
    <w:rsid w:val="00931278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aption"/>
    <w:basedOn w:val="a"/>
    <w:next w:val="a"/>
    <w:unhideWhenUsed/>
    <w:qFormat/>
    <w:rsid w:val="00931278"/>
    <w:rPr>
      <w:rFonts w:ascii="等线 Light" w:eastAsia="黑体" w:hAnsi="等线 Light" w:cs="Times New Roman"/>
      <w:sz w:val="20"/>
      <w:szCs w:val="20"/>
    </w:rPr>
  </w:style>
  <w:style w:type="character" w:customStyle="1" w:styleId="10">
    <w:name w:val="标题 字符1"/>
    <w:rsid w:val="00931278"/>
    <w:rPr>
      <w:rFonts w:ascii="宋体" w:eastAsia="宋体" w:hAnsi="宋体" w:cs="Times New Roman"/>
      <w:b/>
      <w:sz w:val="28"/>
      <w:szCs w:val="28"/>
    </w:rPr>
  </w:style>
  <w:style w:type="character" w:styleId="ac">
    <w:name w:val="annotation reference"/>
    <w:uiPriority w:val="99"/>
    <w:unhideWhenUsed/>
    <w:rsid w:val="00931278"/>
    <w:rPr>
      <w:sz w:val="21"/>
      <w:szCs w:val="21"/>
    </w:rPr>
  </w:style>
  <w:style w:type="paragraph" w:styleId="ad">
    <w:name w:val="annotation text"/>
    <w:basedOn w:val="a"/>
    <w:link w:val="Char5"/>
    <w:uiPriority w:val="99"/>
    <w:unhideWhenUsed/>
    <w:rsid w:val="00931278"/>
    <w:pPr>
      <w:jc w:val="left"/>
    </w:pPr>
    <w:rPr>
      <w:rFonts w:ascii="Calibri" w:eastAsia="宋体" w:hAnsi="Calibri" w:cs="Times New Roman"/>
    </w:rPr>
  </w:style>
  <w:style w:type="character" w:customStyle="1" w:styleId="Char5">
    <w:name w:val="批注文字 Char"/>
    <w:basedOn w:val="a0"/>
    <w:link w:val="ad"/>
    <w:uiPriority w:val="99"/>
    <w:rsid w:val="00931278"/>
    <w:rPr>
      <w:rFonts w:ascii="Calibri" w:eastAsia="宋体" w:hAnsi="Calibri" w:cs="Times New Roman"/>
    </w:rPr>
  </w:style>
  <w:style w:type="paragraph" w:styleId="ae">
    <w:name w:val="annotation subject"/>
    <w:basedOn w:val="ad"/>
    <w:next w:val="ad"/>
    <w:link w:val="Char6"/>
    <w:uiPriority w:val="99"/>
    <w:unhideWhenUsed/>
    <w:rsid w:val="00931278"/>
    <w:rPr>
      <w:b/>
      <w:bCs/>
    </w:rPr>
  </w:style>
  <w:style w:type="character" w:customStyle="1" w:styleId="Char6">
    <w:name w:val="批注主题 Char"/>
    <w:basedOn w:val="Char5"/>
    <w:link w:val="ae"/>
    <w:uiPriority w:val="99"/>
    <w:rsid w:val="00931278"/>
    <w:rPr>
      <w:rFonts w:ascii="Calibri" w:eastAsia="宋体" w:hAnsi="Calibri" w:cs="Times New Roman"/>
      <w:b/>
      <w:bCs/>
    </w:rPr>
  </w:style>
  <w:style w:type="paragraph" w:styleId="TOC">
    <w:name w:val="TOC Heading"/>
    <w:basedOn w:val="1"/>
    <w:next w:val="a"/>
    <w:uiPriority w:val="39"/>
    <w:unhideWhenUsed/>
    <w:qFormat/>
    <w:rsid w:val="00730C9C"/>
    <w:pPr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30C9C"/>
  </w:style>
  <w:style w:type="character" w:styleId="af">
    <w:name w:val="Hyperlink"/>
    <w:basedOn w:val="a0"/>
    <w:uiPriority w:val="99"/>
    <w:unhideWhenUsed/>
    <w:rsid w:val="00730C9C"/>
    <w:rPr>
      <w:color w:val="0563C1" w:themeColor="hyperlink"/>
      <w:u w:val="single"/>
    </w:rPr>
  </w:style>
  <w:style w:type="character" w:styleId="af0">
    <w:name w:val="Placeholder Text"/>
    <w:basedOn w:val="a0"/>
    <w:uiPriority w:val="99"/>
    <w:semiHidden/>
    <w:rsid w:val="00C876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package" Target="embeddings/Microsoft_Visio___2.vsdx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package" Target="embeddings/Microsoft_Visio___1.vsdx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D1DF6-5AE9-45A1-9B03-F300A5C2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465</Words>
  <Characters>2656</Characters>
  <Application>Microsoft Office Word</Application>
  <DocSecurity>0</DocSecurity>
  <Lines>22</Lines>
  <Paragraphs>6</Paragraphs>
  <ScaleCrop>false</ScaleCrop>
  <Company>china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12</cp:revision>
  <cp:lastPrinted>2016-05-26T06:15:00Z</cp:lastPrinted>
  <dcterms:created xsi:type="dcterms:W3CDTF">2016-05-27T07:45:00Z</dcterms:created>
  <dcterms:modified xsi:type="dcterms:W3CDTF">2016-06-02T08:30:00Z</dcterms:modified>
</cp:coreProperties>
</file>